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274C16" w14:textId="0B809178" w:rsidR="00126E9E" w:rsidRPr="00126E9E" w:rsidRDefault="004F4C4B" w:rsidP="00126E9E">
      <w:pPr>
        <w:pStyle w:val="Title"/>
        <w:jc w:val="center"/>
        <w:rPr>
          <w:b/>
          <w:sz w:val="32"/>
          <w:highlight w:val="yellow"/>
        </w:rPr>
      </w:pPr>
      <w:r w:rsidRPr="000C092E">
        <w:rPr>
          <w:sz w:val="32"/>
        </w:rPr>
        <w:t xml:space="preserve">Getting Started with </w:t>
      </w:r>
      <w:r w:rsidR="00917F59">
        <w:rPr>
          <w:sz w:val="32"/>
        </w:rPr>
        <w:t xml:space="preserve">Parallel Computing </w:t>
      </w:r>
      <w:r w:rsidR="00A7076C">
        <w:rPr>
          <w:sz w:val="32"/>
        </w:rPr>
        <w:t>using</w:t>
      </w:r>
      <w:r w:rsidR="00917F59">
        <w:rPr>
          <w:sz w:val="32"/>
        </w:rPr>
        <w:t xml:space="preserve"> MATLAB </w:t>
      </w:r>
      <w:r w:rsidR="00040DEB">
        <w:rPr>
          <w:sz w:val="32"/>
        </w:rPr>
        <w:t>on Deepthought2</w:t>
      </w:r>
      <w:r w:rsidR="004A0BB6">
        <w:rPr>
          <w:sz w:val="32"/>
        </w:rPr>
        <w:t xml:space="preserve"> – Remote Submission</w:t>
      </w:r>
    </w:p>
    <w:p w14:paraId="6DED3883" w14:textId="1F5213EC" w:rsidR="00126E9E" w:rsidRPr="00242AB3" w:rsidRDefault="00126E9E" w:rsidP="00E43326">
      <w:pPr>
        <w:rPr>
          <w:sz w:val="24"/>
          <w:szCs w:val="24"/>
        </w:rPr>
      </w:pPr>
      <w:r>
        <w:rPr>
          <w:sz w:val="24"/>
          <w:szCs w:val="24"/>
        </w:rPr>
        <w:t>This document provides the steps to configure MATLAB to submit jobs to a cluster, retrieve results, and debug errors.</w:t>
      </w:r>
    </w:p>
    <w:p w14:paraId="65BA3168" w14:textId="080E1BAD" w:rsidR="004F4C4B" w:rsidRPr="00B82669" w:rsidRDefault="004F4C4B" w:rsidP="00E43326">
      <w:pPr>
        <w:spacing w:before="240"/>
        <w:rPr>
          <w:b/>
          <w:sz w:val="24"/>
        </w:rPr>
      </w:pPr>
      <w:r w:rsidRPr="00B82669">
        <w:rPr>
          <w:b/>
          <w:sz w:val="24"/>
        </w:rPr>
        <w:t>CONFIGURATION</w:t>
      </w:r>
    </w:p>
    <w:p w14:paraId="049203A5" w14:textId="77777777" w:rsidR="009E6BAA" w:rsidRDefault="00917F59" w:rsidP="00707BCB">
      <w:r>
        <w:t xml:space="preserve">Contact your cluster administrator to get your </w:t>
      </w:r>
      <w:r w:rsidR="00300B61">
        <w:t>site-specific</w:t>
      </w:r>
      <w:r w:rsidR="00DE7038">
        <w:t xml:space="preserve"> </w:t>
      </w:r>
      <w:r>
        <w:t xml:space="preserve">MATLAB Parallel Server support package.  </w:t>
      </w:r>
      <w:r w:rsidR="004F4C4B">
        <w:t xml:space="preserve">Add the </w:t>
      </w:r>
      <w:r>
        <w:t>support package</w:t>
      </w:r>
      <w:r w:rsidR="00707BCB">
        <w:t xml:space="preserve"> to your MATLAB Path by </w:t>
      </w:r>
      <w:r w:rsidR="00300B61">
        <w:t>untarring/unzipping it</w:t>
      </w:r>
      <w:r>
        <w:t xml:space="preserve"> </w:t>
      </w:r>
      <w:r w:rsidR="00707BCB">
        <w:t xml:space="preserve">into </w:t>
      </w:r>
      <w:r w:rsidR="009E6BAA">
        <w:t>the location returned by</w:t>
      </w:r>
    </w:p>
    <w:p w14:paraId="25E14CFE" w14:textId="2C2AB013" w:rsidR="009E6BAA" w:rsidRPr="009E6BAA" w:rsidRDefault="009E6BAA" w:rsidP="00707BCB">
      <w:pPr>
        <w:rPr>
          <w:rFonts w:ascii="Courier New" w:hAnsi="Courier New" w:cs="Courier New"/>
        </w:rPr>
      </w:pPr>
      <w:r w:rsidRPr="009E6BAA">
        <w:rPr>
          <w:rFonts w:ascii="Courier New" w:hAnsi="Courier New" w:cs="Courier New"/>
        </w:rPr>
        <w:t>&gt;&gt; userpath</w:t>
      </w:r>
    </w:p>
    <w:p w14:paraId="7BD631BB" w14:textId="77777777" w:rsidR="00033703" w:rsidRDefault="004F4C4B" w:rsidP="00033703">
      <w:pPr>
        <w:spacing w:after="200" w:line="276" w:lineRule="auto"/>
      </w:pPr>
      <w:r>
        <w:t xml:space="preserve">Start MATLAB.  Configure MATLAB to run parallel jobs on your cluster by calling </w:t>
      </w:r>
      <w:r w:rsidRPr="00707BCB">
        <w:rPr>
          <w:rFonts w:ascii="Courier New" w:hAnsi="Courier New" w:cs="Courier New"/>
        </w:rPr>
        <w:t>configCluster</w:t>
      </w:r>
      <w:r>
        <w:t xml:space="preserve">.  For </w:t>
      </w:r>
      <w:r w:rsidR="00033703">
        <w:t xml:space="preserve">each cluster, </w:t>
      </w:r>
      <w:r w:rsidR="00033703" w:rsidRPr="00C843A4">
        <w:rPr>
          <w:rFonts w:ascii="Courier New" w:hAnsi="Courier New" w:cs="Courier New"/>
        </w:rPr>
        <w:t>configCluster</w:t>
      </w:r>
      <w:r w:rsidR="00033703">
        <w:t xml:space="preserve"> only needs to be called once per version of MATLAB.</w:t>
      </w:r>
    </w:p>
    <w:p w14:paraId="633ECA4B" w14:textId="77777777" w:rsidR="00033703" w:rsidRPr="009D171F" w:rsidRDefault="00033703" w:rsidP="00033703">
      <w:pPr>
        <w:spacing w:after="240"/>
        <w:rPr>
          <w:rFonts w:ascii="Courier New" w:hAnsi="Courier New" w:cs="Courier New"/>
        </w:rPr>
      </w:pPr>
      <w:r w:rsidRPr="009D171F">
        <w:rPr>
          <w:rFonts w:ascii="Courier New" w:hAnsi="Courier New" w:cs="Courier New"/>
        </w:rPr>
        <w:t>&gt;&gt; c</w:t>
      </w:r>
      <w:r>
        <w:rPr>
          <w:rFonts w:ascii="Courier New" w:hAnsi="Courier New" w:cs="Courier New"/>
        </w:rPr>
        <w:t>onfigCluster</w:t>
      </w:r>
    </w:p>
    <w:p w14:paraId="45CD623E" w14:textId="345D56C2" w:rsidR="00E32E97" w:rsidRDefault="00A62B6D" w:rsidP="00033703">
      <w:pPr>
        <w:spacing w:after="200" w:line="276" w:lineRule="auto"/>
      </w:pPr>
      <w:r>
        <w:t xml:space="preserve">Submission to the remote cluster requires SSH credentials.  </w:t>
      </w:r>
      <w:r w:rsidR="001D51C0">
        <w:t>Y</w:t>
      </w:r>
      <w:r>
        <w:t>ou</w:t>
      </w:r>
      <w:r w:rsidR="00857FF5">
        <w:t xml:space="preserve"> will be prompted for yo</w:t>
      </w:r>
      <w:r w:rsidR="001D51C0">
        <w:t xml:space="preserve">ur </w:t>
      </w:r>
      <w:r w:rsidR="00395070">
        <w:t>ssh</w:t>
      </w:r>
      <w:r w:rsidR="001D51C0">
        <w:t xml:space="preserve"> username and password </w:t>
      </w:r>
      <w:r w:rsidR="00395070">
        <w:t xml:space="preserve">or </w:t>
      </w:r>
      <w:r w:rsidR="00857FF5">
        <w:t>identity file (private key).</w:t>
      </w:r>
      <w:r w:rsidR="001D51C0">
        <w:t xml:space="preserve">  The username and location of the private key will be </w:t>
      </w:r>
      <w:r w:rsidR="002B5E53">
        <w:t>stored</w:t>
      </w:r>
      <w:r w:rsidR="001D51C0">
        <w:t xml:space="preserve"> in MATLAB for </w:t>
      </w:r>
      <w:r w:rsidR="00707BCB">
        <w:t>future</w:t>
      </w:r>
      <w:r w:rsidR="007F34F9">
        <w:t xml:space="preserve"> sessions.</w:t>
      </w:r>
    </w:p>
    <w:p w14:paraId="16343B70" w14:textId="4E9E7B55" w:rsidR="003B04C3" w:rsidRDefault="003B04C3" w:rsidP="003B04C3">
      <w:r w:rsidRPr="00046A10">
        <w:t>Jobs will now default to the cluster rather than submit to the local machine.</w:t>
      </w:r>
    </w:p>
    <w:p w14:paraId="5C8ED7E6" w14:textId="5E2E25BF" w:rsidR="00344D11" w:rsidRDefault="00344D11" w:rsidP="003B04C3">
      <w:r w:rsidRPr="00576359">
        <w:rPr>
          <w:b/>
          <w:sz w:val="24"/>
        </w:rPr>
        <w:t>NOTE</w:t>
      </w:r>
      <w:r w:rsidRPr="00576359">
        <w:rPr>
          <w:sz w:val="24"/>
        </w:rPr>
        <w:t>:</w:t>
      </w:r>
      <w:r>
        <w:t xml:space="preserve"> If you would like to submit </w:t>
      </w:r>
      <w:r w:rsidR="002B1730">
        <w:t>to</w:t>
      </w:r>
      <w:r>
        <w:t xml:space="preserve"> the local machine </w:t>
      </w:r>
      <w:r w:rsidR="008225D9">
        <w:t>then run the following command:</w:t>
      </w:r>
    </w:p>
    <w:p w14:paraId="5F618B52" w14:textId="61480543" w:rsidR="008225D9" w:rsidRDefault="008225D9" w:rsidP="009C31BB">
      <w:pPr>
        <w:rPr>
          <w:rFonts w:ascii="Courier New" w:hAnsi="Courier New" w:cs="Courier New"/>
        </w:rPr>
      </w:pPr>
      <w:r w:rsidRPr="009D171F">
        <w:rPr>
          <w:rFonts w:ascii="Courier New" w:hAnsi="Courier New" w:cs="Courier New"/>
        </w:rPr>
        <w:t>&gt;&gt;</w:t>
      </w:r>
      <w:r w:rsidRPr="009D171F">
        <w:rPr>
          <w:rFonts w:ascii="Courier New" w:hAnsi="Courier New" w:cs="Courier New"/>
          <w:color w:val="70AD47" w:themeColor="accent6"/>
        </w:rPr>
        <w:t xml:space="preserve"> % Get a handle to the </w:t>
      </w:r>
      <w:r>
        <w:rPr>
          <w:rFonts w:ascii="Courier New" w:hAnsi="Courier New" w:cs="Courier New"/>
          <w:color w:val="70AD47" w:themeColor="accent6"/>
        </w:rPr>
        <w:t xml:space="preserve">local </w:t>
      </w:r>
      <w:r w:rsidRPr="008225D9">
        <w:rPr>
          <w:rFonts w:ascii="Courier New" w:hAnsi="Courier New" w:cs="Courier New"/>
          <w:color w:val="70AD47" w:themeColor="accent6"/>
        </w:rPr>
        <w:t>resources</w:t>
      </w:r>
      <w:r w:rsidRPr="009D171F">
        <w:rPr>
          <w:rFonts w:ascii="Courier New" w:hAnsi="Courier New" w:cs="Courier New"/>
        </w:rPr>
        <w:br/>
        <w:t>&gt;&gt; c = parcluster</w:t>
      </w:r>
      <w:r>
        <w:rPr>
          <w:rFonts w:ascii="Courier New" w:hAnsi="Courier New" w:cs="Courier New"/>
        </w:rPr>
        <w:t>(</w:t>
      </w:r>
      <w:r w:rsidR="006B48C1">
        <w:rPr>
          <w:rFonts w:ascii="Courier New" w:hAnsi="Courier New" w:cs="Courier New"/>
        </w:rPr>
        <w:t>'</w:t>
      </w:r>
      <w:r>
        <w:rPr>
          <w:rFonts w:ascii="Courier New" w:hAnsi="Courier New" w:cs="Courier New"/>
        </w:rPr>
        <w:t>local</w:t>
      </w:r>
      <w:r w:rsidR="006B48C1">
        <w:rPr>
          <w:rFonts w:ascii="Courier New" w:hAnsi="Courier New" w:cs="Courier New"/>
        </w:rPr>
        <w:t>'</w:t>
      </w:r>
      <w:r>
        <w:rPr>
          <w:rFonts w:ascii="Courier New" w:hAnsi="Courier New" w:cs="Courier New"/>
        </w:rPr>
        <w:t>);</w:t>
      </w:r>
    </w:p>
    <w:p w14:paraId="01241C7E" w14:textId="7DB4D910" w:rsidR="0073570A" w:rsidRPr="00A228A7" w:rsidRDefault="0073570A" w:rsidP="0073570A">
      <w:pPr>
        <w:spacing w:before="240"/>
        <w:rPr>
          <w:b/>
          <w:sz w:val="24"/>
        </w:rPr>
      </w:pPr>
      <w:r w:rsidRPr="00A228A7">
        <w:rPr>
          <w:b/>
          <w:sz w:val="24"/>
        </w:rPr>
        <w:t>CONFIGURING JOBS</w:t>
      </w:r>
    </w:p>
    <w:p w14:paraId="6165CAD7" w14:textId="347849F5" w:rsidR="0073570A" w:rsidRPr="00714DC8" w:rsidRDefault="0073570A" w:rsidP="0073570A">
      <w:r>
        <w:t xml:space="preserve">Prior to </w:t>
      </w:r>
      <w:r w:rsidRPr="00E221A8">
        <w:t>submitting the job</w:t>
      </w:r>
      <w:r>
        <w:t xml:space="preserve">, we can specify various parameters to pass to our jobs, such as queue, e-mail, </w:t>
      </w:r>
      <w:r w:rsidR="00624472">
        <w:t xml:space="preserve">walltime, </w:t>
      </w:r>
      <w:r>
        <w:t>etc.</w:t>
      </w:r>
      <w:r w:rsidR="00A20BEF">
        <w:t xml:space="preserve">  </w:t>
      </w:r>
      <w:r w:rsidR="00714DC8" w:rsidRPr="00040DEB">
        <w:rPr>
          <w:i/>
        </w:rPr>
        <w:t xml:space="preserve">Only </w:t>
      </w:r>
      <w:r w:rsidR="00040DEB" w:rsidRPr="00040DEB">
        <w:rPr>
          <w:i/>
        </w:rPr>
        <w:t>WallTime</w:t>
      </w:r>
      <w:r w:rsidR="00714DC8" w:rsidRPr="00040DEB">
        <w:rPr>
          <w:i/>
        </w:rPr>
        <w:t xml:space="preserve"> is required</w:t>
      </w:r>
      <w:r w:rsidR="00A20BEF">
        <w:t>.</w:t>
      </w:r>
    </w:p>
    <w:p w14:paraId="005A8599" w14:textId="700F80A2" w:rsidR="0073570A" w:rsidRDefault="0073570A" w:rsidP="0073570A">
      <w:pPr>
        <w:spacing w:after="0"/>
        <w:rPr>
          <w:rFonts w:ascii="Courier New" w:hAnsi="Courier New" w:cs="Courier New"/>
        </w:rPr>
      </w:pPr>
      <w:r w:rsidRPr="009D171F">
        <w:rPr>
          <w:rFonts w:ascii="Courier New" w:hAnsi="Courier New" w:cs="Courier New"/>
        </w:rPr>
        <w:t>&gt;&gt;</w:t>
      </w:r>
      <w:r w:rsidRPr="009D171F">
        <w:rPr>
          <w:rFonts w:ascii="Courier New" w:hAnsi="Courier New" w:cs="Courier New"/>
          <w:color w:val="70AD47" w:themeColor="accent6"/>
        </w:rPr>
        <w:t xml:space="preserve"> % Get a handle to the cluster</w:t>
      </w:r>
      <w:r w:rsidRPr="009D171F">
        <w:rPr>
          <w:rFonts w:ascii="Courier New" w:hAnsi="Courier New" w:cs="Courier New"/>
        </w:rPr>
        <w:br/>
        <w:t>&gt;&gt; c = parcluster</w:t>
      </w:r>
      <w:r w:rsidR="00D400FA">
        <w:rPr>
          <w:rFonts w:ascii="Courier New" w:hAnsi="Courier New" w:cs="Courier New"/>
        </w:rPr>
        <w:t>;</w:t>
      </w:r>
    </w:p>
    <w:p w14:paraId="4D56EEC2" w14:textId="1B1260BF" w:rsidR="00D400FA" w:rsidRDefault="00D400FA" w:rsidP="0073570A">
      <w:pPr>
        <w:spacing w:after="0"/>
        <w:rPr>
          <w:rFonts w:ascii="Courier New" w:hAnsi="Courier New" w:cs="Courier New"/>
        </w:rPr>
      </w:pPr>
    </w:p>
    <w:p w14:paraId="2B1631D1" w14:textId="66B7AE93" w:rsidR="00D400FA" w:rsidRDefault="00D400FA" w:rsidP="0073570A">
      <w:pPr>
        <w:spacing w:after="0"/>
        <w:rPr>
          <w:rFonts w:ascii="Courier New" w:hAnsi="Courier New" w:cs="Courier New"/>
        </w:rPr>
      </w:pPr>
      <w:r w:rsidRPr="00040DEB">
        <w:rPr>
          <w:rFonts w:ascii="Courier New" w:hAnsi="Courier New" w:cs="Courier New"/>
          <w:color w:val="70AD47" w:themeColor="accent6"/>
        </w:rPr>
        <w:t>[</w:t>
      </w:r>
      <w:r w:rsidRPr="00040DEB">
        <w:rPr>
          <w:rFonts w:ascii="Courier New" w:hAnsi="Courier New" w:cs="Courier New"/>
          <w:b/>
          <w:color w:val="70AD47" w:themeColor="accent6"/>
        </w:rPr>
        <w:t>REQUIRED</w:t>
      </w:r>
      <w:r w:rsidRPr="00040DEB">
        <w:rPr>
          <w:rFonts w:ascii="Courier New" w:hAnsi="Courier New" w:cs="Courier New"/>
          <w:color w:val="70AD47" w:themeColor="accent6"/>
        </w:rPr>
        <w:t>]</w:t>
      </w:r>
    </w:p>
    <w:p w14:paraId="3D223A27" w14:textId="77777777" w:rsidR="00D400FA" w:rsidRPr="009D171F" w:rsidRDefault="00D400FA" w:rsidP="0073570A">
      <w:pPr>
        <w:spacing w:after="0"/>
        <w:rPr>
          <w:rFonts w:ascii="Courier New" w:hAnsi="Courier New" w:cs="Courier New"/>
        </w:rPr>
      </w:pPr>
    </w:p>
    <w:p w14:paraId="1B26376E" w14:textId="77777777" w:rsidR="00040DEB" w:rsidRPr="009D171F" w:rsidRDefault="00040DEB" w:rsidP="00040DEB">
      <w:pPr>
        <w:spacing w:after="0"/>
        <w:rPr>
          <w:rFonts w:ascii="Courier New" w:hAnsi="Courier New" w:cs="Courier New"/>
          <w:color w:val="70AD47" w:themeColor="accent6"/>
        </w:rPr>
      </w:pPr>
      <w:r w:rsidRPr="009D171F">
        <w:rPr>
          <w:rFonts w:ascii="Courier New" w:hAnsi="Courier New" w:cs="Courier New"/>
        </w:rPr>
        <w:t>&gt;&gt;</w:t>
      </w:r>
      <w:r w:rsidRPr="009D171F">
        <w:rPr>
          <w:rFonts w:ascii="Courier New" w:hAnsi="Courier New" w:cs="Courier New"/>
          <w:color w:val="70AD47" w:themeColor="accent6"/>
        </w:rPr>
        <w:t xml:space="preserve"> % Specify </w:t>
      </w:r>
      <w:r>
        <w:rPr>
          <w:rFonts w:ascii="Courier New" w:hAnsi="Courier New" w:cs="Courier New"/>
          <w:color w:val="70AD47" w:themeColor="accent6"/>
        </w:rPr>
        <w:t>the walltime (e.g. 5 hours)</w:t>
      </w:r>
    </w:p>
    <w:p w14:paraId="2429292A" w14:textId="77777777" w:rsidR="00040DEB" w:rsidRDefault="00040DEB" w:rsidP="00040DEB">
      <w:pPr>
        <w:spacing w:after="0"/>
        <w:rPr>
          <w:rFonts w:ascii="Courier New" w:hAnsi="Courier New" w:cs="Courier New"/>
        </w:rPr>
      </w:pPr>
      <w:r w:rsidRPr="009D171F">
        <w:rPr>
          <w:rFonts w:ascii="Courier New" w:hAnsi="Courier New" w:cs="Courier New"/>
        </w:rPr>
        <w:t xml:space="preserve">&gt;&gt; </w:t>
      </w:r>
      <w:r>
        <w:rPr>
          <w:rFonts w:ascii="Courier New" w:hAnsi="Courier New" w:cs="Courier New"/>
        </w:rPr>
        <w:t>c.AdditionalProperties.WallTime = '05:00:00';</w:t>
      </w:r>
    </w:p>
    <w:p w14:paraId="5A1CFE8E" w14:textId="77777777" w:rsidR="00040DEB" w:rsidRDefault="00040DEB" w:rsidP="00040DEB">
      <w:pPr>
        <w:spacing w:after="0"/>
        <w:rPr>
          <w:rFonts w:ascii="Courier New" w:hAnsi="Courier New" w:cs="Courier New"/>
        </w:rPr>
      </w:pPr>
    </w:p>
    <w:p w14:paraId="2356FE4F" w14:textId="4FC9CC83" w:rsidR="00D400FA" w:rsidRPr="00040DEB" w:rsidRDefault="00D400FA" w:rsidP="00D400FA">
      <w:pPr>
        <w:spacing w:after="0"/>
        <w:rPr>
          <w:rFonts w:ascii="Courier New" w:hAnsi="Courier New" w:cs="Courier New"/>
          <w:color w:val="70AD47" w:themeColor="accent6"/>
        </w:rPr>
      </w:pPr>
      <w:r w:rsidRPr="00040DEB">
        <w:rPr>
          <w:rFonts w:ascii="Courier New" w:hAnsi="Courier New" w:cs="Courier New"/>
          <w:color w:val="70AD47" w:themeColor="accent6"/>
        </w:rPr>
        <w:t>[</w:t>
      </w:r>
      <w:r w:rsidRPr="00040DEB">
        <w:rPr>
          <w:rFonts w:ascii="Courier New" w:hAnsi="Courier New" w:cs="Courier New"/>
          <w:b/>
          <w:color w:val="70AD47" w:themeColor="accent6"/>
        </w:rPr>
        <w:t>OPTIONAL</w:t>
      </w:r>
      <w:r w:rsidRPr="00040DEB">
        <w:rPr>
          <w:rFonts w:ascii="Courier New" w:hAnsi="Courier New" w:cs="Courier New"/>
          <w:color w:val="70AD47" w:themeColor="accent6"/>
        </w:rPr>
        <w:t>]</w:t>
      </w:r>
    </w:p>
    <w:p w14:paraId="2C237506" w14:textId="77777777" w:rsidR="00D400FA" w:rsidRPr="00D400FA" w:rsidRDefault="00D400FA" w:rsidP="00D400FA">
      <w:pPr>
        <w:spacing w:after="0"/>
        <w:rPr>
          <w:rFonts w:ascii="Courier New" w:hAnsi="Courier New" w:cs="Courier New"/>
          <w:color w:val="70AD47" w:themeColor="accent6"/>
          <w:highlight w:val="yellow"/>
        </w:rPr>
      </w:pPr>
    </w:p>
    <w:p w14:paraId="7DE8E063" w14:textId="77777777" w:rsidR="002B5E53" w:rsidRPr="009D171F" w:rsidRDefault="002B5E53" w:rsidP="002B5E53">
      <w:pPr>
        <w:spacing w:after="0"/>
        <w:rPr>
          <w:rFonts w:ascii="Courier New" w:hAnsi="Courier New" w:cs="Courier New"/>
          <w:color w:val="70AD47" w:themeColor="accent6"/>
        </w:rPr>
      </w:pPr>
      <w:r w:rsidRPr="009D171F">
        <w:rPr>
          <w:rFonts w:ascii="Courier New" w:hAnsi="Courier New" w:cs="Courier New"/>
        </w:rPr>
        <w:t xml:space="preserve">&gt;&gt; </w:t>
      </w:r>
      <w:r>
        <w:rPr>
          <w:rFonts w:ascii="Courier New" w:hAnsi="Courier New" w:cs="Courier New"/>
          <w:color w:val="70AD47" w:themeColor="accent6"/>
        </w:rPr>
        <w:t>% Specify an account</w:t>
      </w:r>
      <w:r w:rsidRPr="009D171F">
        <w:rPr>
          <w:rFonts w:ascii="Courier New" w:hAnsi="Courier New" w:cs="Courier New"/>
          <w:color w:val="70AD47" w:themeColor="accent6"/>
        </w:rPr>
        <w:t xml:space="preserve"> </w:t>
      </w:r>
      <w:r>
        <w:rPr>
          <w:rFonts w:ascii="Courier New" w:hAnsi="Courier New" w:cs="Courier New"/>
          <w:color w:val="70AD47" w:themeColor="accent6"/>
        </w:rPr>
        <w:t>to use for MATLAB jobs</w:t>
      </w:r>
    </w:p>
    <w:p w14:paraId="69F5429A" w14:textId="00F01B38" w:rsidR="002B5E53" w:rsidRDefault="002B5E53" w:rsidP="002B5E53">
      <w:pPr>
        <w:spacing w:after="0"/>
        <w:rPr>
          <w:rFonts w:ascii="Courier New" w:hAnsi="Courier New" w:cs="Courier New"/>
        </w:rPr>
      </w:pPr>
      <w:r w:rsidRPr="009D171F">
        <w:rPr>
          <w:rFonts w:ascii="Courier New" w:hAnsi="Courier New" w:cs="Courier New"/>
        </w:rPr>
        <w:t xml:space="preserve">&gt;&gt; </w:t>
      </w:r>
      <w:r>
        <w:rPr>
          <w:rFonts w:ascii="Courier New" w:hAnsi="Courier New" w:cs="Courier New"/>
        </w:rPr>
        <w:t>c.AdditionalProperties.Account</w:t>
      </w:r>
      <w:r w:rsidR="00FB3174">
        <w:rPr>
          <w:rFonts w:ascii="Courier New" w:hAnsi="Courier New" w:cs="Courier New"/>
        </w:rPr>
        <w:t>Name</w:t>
      </w:r>
      <w:r>
        <w:rPr>
          <w:rFonts w:ascii="Courier New" w:hAnsi="Courier New" w:cs="Courier New"/>
        </w:rPr>
        <w:t xml:space="preserve"> = 'account-name';</w:t>
      </w:r>
    </w:p>
    <w:p w14:paraId="01090BE7" w14:textId="77777777" w:rsidR="002B5E53" w:rsidRDefault="002B5E53" w:rsidP="002B5E53">
      <w:pPr>
        <w:spacing w:after="0"/>
      </w:pPr>
    </w:p>
    <w:p w14:paraId="7AE4292D" w14:textId="77777777" w:rsidR="00040DEB" w:rsidRDefault="00040DEB" w:rsidP="00040DEB">
      <w:pPr>
        <w:spacing w:after="0"/>
        <w:rPr>
          <w:rFonts w:ascii="Courier New" w:hAnsi="Courier New" w:cs="Courier New"/>
        </w:rPr>
      </w:pPr>
    </w:p>
    <w:p w14:paraId="5F07AF92" w14:textId="50F3D15F" w:rsidR="00040DEB" w:rsidRPr="009D171F" w:rsidRDefault="00040DEB" w:rsidP="00040DEB">
      <w:pPr>
        <w:spacing w:after="0"/>
        <w:rPr>
          <w:rFonts w:ascii="Courier New" w:hAnsi="Courier New" w:cs="Courier New"/>
          <w:color w:val="70AD47" w:themeColor="accent6"/>
        </w:rPr>
      </w:pPr>
      <w:r w:rsidRPr="009D171F">
        <w:rPr>
          <w:rFonts w:ascii="Courier New" w:hAnsi="Courier New" w:cs="Courier New"/>
        </w:rPr>
        <w:lastRenderedPageBreak/>
        <w:t xml:space="preserve">&gt;&gt; </w:t>
      </w:r>
      <w:r w:rsidRPr="009D171F">
        <w:rPr>
          <w:rFonts w:ascii="Courier New" w:hAnsi="Courier New" w:cs="Courier New"/>
          <w:color w:val="70AD47" w:themeColor="accent6"/>
        </w:rPr>
        <w:t xml:space="preserve">% </w:t>
      </w:r>
      <w:r>
        <w:rPr>
          <w:rFonts w:ascii="Courier New" w:hAnsi="Courier New" w:cs="Courier New"/>
          <w:color w:val="70AD47" w:themeColor="accent6"/>
        </w:rPr>
        <w:t>Allow other jobs to run on the node</w:t>
      </w:r>
      <w:r>
        <w:rPr>
          <w:rFonts w:ascii="Courier New" w:hAnsi="Courier New" w:cs="Courier New"/>
          <w:color w:val="70AD47" w:themeColor="accent6"/>
        </w:rPr>
        <w:tab/>
      </w:r>
      <w:r>
        <w:rPr>
          <w:rFonts w:ascii="Courier New" w:hAnsi="Courier New" w:cs="Courier New"/>
          <w:color w:val="70AD47" w:themeColor="accent6"/>
        </w:rPr>
        <w:tab/>
      </w:r>
      <w:r>
        <w:rPr>
          <w:rFonts w:ascii="Courier New" w:hAnsi="Courier New" w:cs="Courier New"/>
          <w:color w:val="70AD47" w:themeColor="accent6"/>
        </w:rPr>
        <w:tab/>
      </w:r>
    </w:p>
    <w:p w14:paraId="44E756E7" w14:textId="24EB7BE2" w:rsidR="00040DEB" w:rsidRDefault="00040DEB" w:rsidP="00040DEB">
      <w:pPr>
        <w:spacing w:after="0"/>
        <w:rPr>
          <w:rFonts w:ascii="Courier New" w:hAnsi="Courier New" w:cs="Courier New"/>
        </w:rPr>
      </w:pPr>
      <w:r w:rsidRPr="009D171F">
        <w:rPr>
          <w:rFonts w:ascii="Courier New" w:hAnsi="Courier New" w:cs="Courier New"/>
        </w:rPr>
        <w:t xml:space="preserve">&gt;&gt; </w:t>
      </w:r>
      <w:r>
        <w:rPr>
          <w:rFonts w:ascii="Courier New" w:hAnsi="Courier New" w:cs="Courier New"/>
        </w:rPr>
        <w:t>c.AdditionalProperties.</w:t>
      </w:r>
      <w:r>
        <w:rPr>
          <w:rFonts w:ascii="Courier New" w:hAnsi="Courier New" w:cs="Courier New"/>
        </w:rPr>
        <w:t>AllowedShared</w:t>
      </w:r>
      <w:r>
        <w:rPr>
          <w:rFonts w:ascii="Courier New" w:hAnsi="Courier New" w:cs="Courier New"/>
        </w:rPr>
        <w:t xml:space="preserve"> = </w:t>
      </w:r>
      <w:r>
        <w:rPr>
          <w:rFonts w:ascii="Courier New" w:hAnsi="Courier New" w:cs="Courier New"/>
        </w:rPr>
        <w:t>true</w:t>
      </w:r>
      <w:r>
        <w:rPr>
          <w:rFonts w:ascii="Courier New" w:hAnsi="Courier New" w:cs="Courier New"/>
        </w:rPr>
        <w:t>;</w:t>
      </w:r>
    </w:p>
    <w:p w14:paraId="79FDB4DB" w14:textId="77777777" w:rsidR="00040DEB" w:rsidRDefault="00040DEB" w:rsidP="00040DEB">
      <w:pPr>
        <w:spacing w:after="0"/>
        <w:rPr>
          <w:rFonts w:ascii="Courier New" w:hAnsi="Courier New" w:cs="Courier New"/>
          <w:color w:val="70AD47" w:themeColor="accent6"/>
          <w:highlight w:val="yellow"/>
        </w:rPr>
      </w:pPr>
    </w:p>
    <w:p w14:paraId="0B06F625" w14:textId="77777777" w:rsidR="00040DEB" w:rsidRPr="009D171F" w:rsidRDefault="00040DEB" w:rsidP="00040DEB">
      <w:pPr>
        <w:spacing w:after="0"/>
        <w:rPr>
          <w:rFonts w:ascii="Courier New" w:hAnsi="Courier New" w:cs="Courier New"/>
          <w:color w:val="70AD47" w:themeColor="accent6"/>
        </w:rPr>
      </w:pPr>
      <w:r w:rsidRPr="009D171F">
        <w:rPr>
          <w:rFonts w:ascii="Courier New" w:hAnsi="Courier New" w:cs="Courier New"/>
        </w:rPr>
        <w:t xml:space="preserve">&gt;&gt; </w:t>
      </w:r>
      <w:r w:rsidRPr="009D171F">
        <w:rPr>
          <w:rFonts w:ascii="Courier New" w:hAnsi="Courier New" w:cs="Courier New"/>
          <w:color w:val="70AD47" w:themeColor="accent6"/>
        </w:rPr>
        <w:t>% Specify e-mail address to receive notifications about your job</w:t>
      </w:r>
    </w:p>
    <w:p w14:paraId="251DA6A9" w14:textId="7D8F643A" w:rsidR="00040DEB" w:rsidRDefault="00040DEB" w:rsidP="00040DEB">
      <w:pPr>
        <w:spacing w:after="0"/>
        <w:rPr>
          <w:rFonts w:ascii="Courier New" w:hAnsi="Courier New" w:cs="Courier New"/>
        </w:rPr>
      </w:pPr>
      <w:r w:rsidRPr="009D171F">
        <w:rPr>
          <w:rFonts w:ascii="Courier New" w:hAnsi="Courier New" w:cs="Courier New"/>
        </w:rPr>
        <w:t xml:space="preserve">&gt;&gt; </w:t>
      </w:r>
      <w:r>
        <w:rPr>
          <w:rFonts w:ascii="Courier New" w:hAnsi="Courier New" w:cs="Courier New"/>
        </w:rPr>
        <w:t>c.AdditionalProperties.EmailAddress = 'user-id@umd.edu';</w:t>
      </w:r>
    </w:p>
    <w:p w14:paraId="0105062D" w14:textId="77777777" w:rsidR="00040DEB" w:rsidRDefault="00040DEB" w:rsidP="00040DEB">
      <w:pPr>
        <w:spacing w:after="0"/>
        <w:rPr>
          <w:rFonts w:ascii="Courier New" w:hAnsi="Courier New" w:cs="Courier New"/>
        </w:rPr>
      </w:pPr>
    </w:p>
    <w:p w14:paraId="151026B4" w14:textId="4E2C31F1" w:rsidR="00040DEB" w:rsidRPr="009D171F" w:rsidRDefault="00040DEB" w:rsidP="00040DEB">
      <w:pPr>
        <w:spacing w:after="0"/>
        <w:rPr>
          <w:rFonts w:ascii="Courier New" w:hAnsi="Courier New" w:cs="Courier New"/>
          <w:color w:val="70AD47" w:themeColor="accent6"/>
        </w:rPr>
      </w:pPr>
      <w:r w:rsidRPr="009D171F">
        <w:rPr>
          <w:rFonts w:ascii="Courier New" w:hAnsi="Courier New" w:cs="Courier New"/>
        </w:rPr>
        <w:t xml:space="preserve">&gt;&gt; </w:t>
      </w:r>
      <w:r w:rsidRPr="009D171F">
        <w:rPr>
          <w:rFonts w:ascii="Courier New" w:hAnsi="Courier New" w:cs="Courier New"/>
          <w:color w:val="70AD47" w:themeColor="accent6"/>
        </w:rPr>
        <w:t xml:space="preserve">% </w:t>
      </w:r>
      <w:r>
        <w:rPr>
          <w:rFonts w:ascii="Courier New" w:hAnsi="Courier New" w:cs="Courier New"/>
          <w:color w:val="70AD47" w:themeColor="accent6"/>
        </w:rPr>
        <w:t>Request 1 GPU per node</w:t>
      </w:r>
      <w:r>
        <w:rPr>
          <w:rFonts w:ascii="Courier New" w:hAnsi="Courier New" w:cs="Courier New"/>
          <w:color w:val="70AD47" w:themeColor="accent6"/>
        </w:rPr>
        <w:tab/>
      </w:r>
      <w:r>
        <w:rPr>
          <w:rFonts w:ascii="Courier New" w:hAnsi="Courier New" w:cs="Courier New"/>
          <w:color w:val="70AD47" w:themeColor="accent6"/>
        </w:rPr>
        <w:tab/>
      </w:r>
      <w:r>
        <w:rPr>
          <w:rFonts w:ascii="Courier New" w:hAnsi="Courier New" w:cs="Courier New"/>
          <w:color w:val="70AD47" w:themeColor="accent6"/>
        </w:rPr>
        <w:tab/>
      </w:r>
      <w:r>
        <w:rPr>
          <w:rFonts w:ascii="Courier New" w:hAnsi="Courier New" w:cs="Courier New"/>
          <w:color w:val="70AD47" w:themeColor="accent6"/>
        </w:rPr>
        <w:tab/>
      </w:r>
    </w:p>
    <w:p w14:paraId="27A985A8" w14:textId="05C6C012" w:rsidR="00040DEB" w:rsidRDefault="00040DEB" w:rsidP="00040DEB">
      <w:pPr>
        <w:spacing w:after="0"/>
        <w:rPr>
          <w:rFonts w:ascii="Courier New" w:hAnsi="Courier New" w:cs="Courier New"/>
        </w:rPr>
      </w:pPr>
      <w:r w:rsidRPr="009D171F">
        <w:rPr>
          <w:rFonts w:ascii="Courier New" w:hAnsi="Courier New" w:cs="Courier New"/>
        </w:rPr>
        <w:t xml:space="preserve">&gt;&gt; </w:t>
      </w:r>
      <w:r>
        <w:rPr>
          <w:rFonts w:ascii="Courier New" w:hAnsi="Courier New" w:cs="Courier New"/>
        </w:rPr>
        <w:t>c.AdditionalProperties.</w:t>
      </w:r>
      <w:r>
        <w:rPr>
          <w:rFonts w:ascii="Courier New" w:hAnsi="Courier New" w:cs="Courier New"/>
        </w:rPr>
        <w:t>GpusPerNode</w:t>
      </w:r>
      <w:r>
        <w:rPr>
          <w:rFonts w:ascii="Courier New" w:hAnsi="Courier New" w:cs="Courier New"/>
        </w:rPr>
        <w:t xml:space="preserve"> = </w:t>
      </w:r>
      <w:r>
        <w:rPr>
          <w:rFonts w:ascii="Courier New" w:hAnsi="Courier New" w:cs="Courier New"/>
        </w:rPr>
        <w:t>1</w:t>
      </w:r>
      <w:r>
        <w:rPr>
          <w:rFonts w:ascii="Courier New" w:hAnsi="Courier New" w:cs="Courier New"/>
        </w:rPr>
        <w:t>;</w:t>
      </w:r>
    </w:p>
    <w:p w14:paraId="2D7955B3" w14:textId="77777777" w:rsidR="00040DEB" w:rsidRDefault="00040DEB" w:rsidP="00040DEB">
      <w:pPr>
        <w:spacing w:after="0"/>
        <w:rPr>
          <w:rFonts w:ascii="Courier New" w:hAnsi="Courier New" w:cs="Courier New"/>
          <w:color w:val="70AD47" w:themeColor="accent6"/>
          <w:highlight w:val="yellow"/>
        </w:rPr>
      </w:pPr>
    </w:p>
    <w:p w14:paraId="71EA118E" w14:textId="77777777" w:rsidR="00040DEB" w:rsidRPr="009D171F" w:rsidRDefault="00040DEB" w:rsidP="00040DEB">
      <w:pPr>
        <w:spacing w:after="0"/>
        <w:rPr>
          <w:rFonts w:ascii="Courier New" w:hAnsi="Courier New" w:cs="Courier New"/>
          <w:color w:val="70AD47" w:themeColor="accent6"/>
        </w:rPr>
      </w:pPr>
      <w:r w:rsidRPr="009D171F">
        <w:rPr>
          <w:rFonts w:ascii="Courier New" w:hAnsi="Courier New" w:cs="Courier New"/>
        </w:rPr>
        <w:t xml:space="preserve">&gt;&gt; </w:t>
      </w:r>
      <w:r w:rsidRPr="009D171F">
        <w:rPr>
          <w:rFonts w:ascii="Courier New" w:hAnsi="Courier New" w:cs="Courier New"/>
          <w:color w:val="70AD47" w:themeColor="accent6"/>
        </w:rPr>
        <w:t xml:space="preserve">% Specify </w:t>
      </w:r>
      <w:r>
        <w:rPr>
          <w:rFonts w:ascii="Courier New" w:hAnsi="Courier New" w:cs="Courier New"/>
          <w:color w:val="70AD47" w:themeColor="accent6"/>
        </w:rPr>
        <w:t>memory to use for MATLAB jobs, per core (MB)</w:t>
      </w:r>
    </w:p>
    <w:p w14:paraId="3BB06F9E" w14:textId="77777777" w:rsidR="00040DEB" w:rsidRDefault="00040DEB" w:rsidP="00040DEB">
      <w:pPr>
        <w:spacing w:after="0"/>
        <w:rPr>
          <w:rFonts w:ascii="Courier New" w:hAnsi="Courier New" w:cs="Courier New"/>
        </w:rPr>
      </w:pPr>
      <w:r w:rsidRPr="009D171F">
        <w:rPr>
          <w:rFonts w:ascii="Courier New" w:hAnsi="Courier New" w:cs="Courier New"/>
        </w:rPr>
        <w:t xml:space="preserve">&gt;&gt; </w:t>
      </w:r>
      <w:r>
        <w:rPr>
          <w:rFonts w:ascii="Courier New" w:hAnsi="Courier New" w:cs="Courier New"/>
        </w:rPr>
        <w:t>c.AdditionalProperties.MemUsage = '4000';</w:t>
      </w:r>
    </w:p>
    <w:p w14:paraId="7AB6E420" w14:textId="77777777" w:rsidR="00040DEB" w:rsidRDefault="00040DEB" w:rsidP="00040DEB">
      <w:pPr>
        <w:spacing w:after="0"/>
        <w:rPr>
          <w:rFonts w:ascii="Courier New" w:hAnsi="Courier New" w:cs="Courier New"/>
        </w:rPr>
      </w:pPr>
    </w:p>
    <w:p w14:paraId="22D97B70" w14:textId="77777777" w:rsidR="00040DEB" w:rsidRPr="009D171F" w:rsidRDefault="00040DEB" w:rsidP="00040DEB">
      <w:pPr>
        <w:spacing w:after="0"/>
        <w:rPr>
          <w:rFonts w:ascii="Courier New" w:hAnsi="Courier New" w:cs="Courier New"/>
          <w:color w:val="70AD47" w:themeColor="accent6"/>
        </w:rPr>
      </w:pPr>
      <w:r w:rsidRPr="009D171F">
        <w:rPr>
          <w:rFonts w:ascii="Courier New" w:hAnsi="Courier New" w:cs="Courier New"/>
        </w:rPr>
        <w:t xml:space="preserve">&gt;&gt; </w:t>
      </w:r>
      <w:r w:rsidRPr="009D171F">
        <w:rPr>
          <w:rFonts w:ascii="Courier New" w:hAnsi="Courier New" w:cs="Courier New"/>
          <w:color w:val="70AD47" w:themeColor="accent6"/>
        </w:rPr>
        <w:t xml:space="preserve">% Specify a queue </w:t>
      </w:r>
      <w:r>
        <w:rPr>
          <w:rFonts w:ascii="Courier New" w:hAnsi="Courier New" w:cs="Courier New"/>
          <w:color w:val="70AD47" w:themeColor="accent6"/>
        </w:rPr>
        <w:t>to use for MATLAB jobs</w:t>
      </w:r>
      <w:r>
        <w:rPr>
          <w:rFonts w:ascii="Courier New" w:hAnsi="Courier New" w:cs="Courier New"/>
          <w:color w:val="70AD47" w:themeColor="accent6"/>
        </w:rPr>
        <w:tab/>
      </w:r>
      <w:r>
        <w:rPr>
          <w:rFonts w:ascii="Courier New" w:hAnsi="Courier New" w:cs="Courier New"/>
          <w:color w:val="70AD47" w:themeColor="accent6"/>
        </w:rPr>
        <w:tab/>
      </w:r>
      <w:r>
        <w:rPr>
          <w:rFonts w:ascii="Courier New" w:hAnsi="Courier New" w:cs="Courier New"/>
          <w:color w:val="70AD47" w:themeColor="accent6"/>
        </w:rPr>
        <w:tab/>
      </w:r>
      <w:r>
        <w:rPr>
          <w:rFonts w:ascii="Courier New" w:hAnsi="Courier New" w:cs="Courier New"/>
          <w:color w:val="70AD47" w:themeColor="accent6"/>
        </w:rPr>
        <w:tab/>
      </w:r>
    </w:p>
    <w:p w14:paraId="0C612F23" w14:textId="77777777" w:rsidR="00040DEB" w:rsidRDefault="00040DEB" w:rsidP="00040DEB">
      <w:pPr>
        <w:spacing w:after="0"/>
        <w:rPr>
          <w:rFonts w:ascii="Courier New" w:hAnsi="Courier New" w:cs="Courier New"/>
        </w:rPr>
      </w:pPr>
      <w:r w:rsidRPr="009D171F">
        <w:rPr>
          <w:rFonts w:ascii="Courier New" w:hAnsi="Courier New" w:cs="Courier New"/>
        </w:rPr>
        <w:t xml:space="preserve">&gt;&gt; </w:t>
      </w:r>
      <w:r>
        <w:rPr>
          <w:rFonts w:ascii="Courier New" w:hAnsi="Courier New" w:cs="Courier New"/>
        </w:rPr>
        <w:t>c.AdditionalProperties.</w:t>
      </w:r>
      <w:r w:rsidRPr="009D171F">
        <w:rPr>
          <w:rFonts w:ascii="Courier New" w:hAnsi="Courier New" w:cs="Courier New"/>
        </w:rPr>
        <w:t>QueueName</w:t>
      </w:r>
      <w:r>
        <w:rPr>
          <w:rFonts w:ascii="Courier New" w:hAnsi="Courier New" w:cs="Courier New"/>
        </w:rPr>
        <w:t xml:space="preserve"> = 'queue-name';</w:t>
      </w:r>
    </w:p>
    <w:p w14:paraId="1790434D" w14:textId="77777777" w:rsidR="0073570A" w:rsidRDefault="0073570A" w:rsidP="0073570A">
      <w:pPr>
        <w:spacing w:after="0"/>
        <w:rPr>
          <w:rFonts w:ascii="Courier New" w:hAnsi="Courier New" w:cs="Courier New"/>
        </w:rPr>
      </w:pPr>
    </w:p>
    <w:p w14:paraId="4266F59F" w14:textId="747AF2F5" w:rsidR="0073570A" w:rsidRDefault="00917F59" w:rsidP="00917F59">
      <w:r>
        <w:t>S</w:t>
      </w:r>
      <w:r w:rsidR="0073570A">
        <w:t>ave changes after modifying AdditionalProperties</w:t>
      </w:r>
      <w:r>
        <w:t xml:space="preserve"> </w:t>
      </w:r>
      <w:r w:rsidR="00300B61">
        <w:t>for</w:t>
      </w:r>
      <w:r>
        <w:t xml:space="preserve"> the above changes to persist between MATLAB sessions.</w:t>
      </w:r>
    </w:p>
    <w:p w14:paraId="02E9BCC4" w14:textId="77777777" w:rsidR="0073570A" w:rsidRDefault="0073570A" w:rsidP="0073570A">
      <w:pPr>
        <w:spacing w:before="240" w:after="0"/>
      </w:pPr>
      <w:r w:rsidRPr="009D171F">
        <w:rPr>
          <w:rFonts w:ascii="Courier New" w:hAnsi="Courier New" w:cs="Courier New"/>
        </w:rPr>
        <w:t xml:space="preserve">&gt;&gt; </w:t>
      </w:r>
      <w:r>
        <w:rPr>
          <w:rFonts w:ascii="Courier New" w:hAnsi="Courier New" w:cs="Courier New"/>
        </w:rPr>
        <w:t>c.saveProfile</w:t>
      </w:r>
    </w:p>
    <w:p w14:paraId="5BFB632C" w14:textId="77777777" w:rsidR="0073570A" w:rsidRDefault="0073570A" w:rsidP="0073570A">
      <w:pPr>
        <w:spacing w:after="0"/>
      </w:pPr>
    </w:p>
    <w:p w14:paraId="56188320" w14:textId="13C5A3B6" w:rsidR="0073570A" w:rsidRDefault="0073570A" w:rsidP="0073570A">
      <w:pPr>
        <w:spacing w:after="0"/>
      </w:pPr>
      <w:r>
        <w:t xml:space="preserve">To see the values of the current configuration options, </w:t>
      </w:r>
      <w:r w:rsidR="00033703">
        <w:t>display</w:t>
      </w:r>
      <w:r>
        <w:t xml:space="preserve"> AdditionalProperties</w:t>
      </w:r>
      <w:r w:rsidR="00033703">
        <w:t>.</w:t>
      </w:r>
    </w:p>
    <w:p w14:paraId="056B41F0" w14:textId="77777777" w:rsidR="0073570A" w:rsidRDefault="0073570A" w:rsidP="0073570A">
      <w:pPr>
        <w:spacing w:after="0"/>
        <w:rPr>
          <w:rFonts w:ascii="Courier New" w:hAnsi="Courier New" w:cs="Courier New"/>
        </w:rPr>
      </w:pPr>
    </w:p>
    <w:p w14:paraId="7ECD4975" w14:textId="77777777" w:rsidR="0073570A" w:rsidRDefault="0073570A" w:rsidP="0073570A">
      <w:pPr>
        <w:spacing w:after="0"/>
        <w:rPr>
          <w:rFonts w:ascii="Courier New" w:hAnsi="Courier New" w:cs="Courier New"/>
          <w:color w:val="70AD47" w:themeColor="accent6"/>
        </w:rPr>
      </w:pPr>
      <w:r w:rsidRPr="009D171F">
        <w:rPr>
          <w:rFonts w:ascii="Courier New" w:hAnsi="Courier New" w:cs="Courier New"/>
        </w:rPr>
        <w:t xml:space="preserve">&gt;&gt; </w:t>
      </w:r>
      <w:r w:rsidRPr="009D171F">
        <w:rPr>
          <w:rFonts w:ascii="Courier New" w:hAnsi="Courier New" w:cs="Courier New"/>
          <w:color w:val="70AD47" w:themeColor="accent6"/>
        </w:rPr>
        <w:t xml:space="preserve">% To view current </w:t>
      </w:r>
      <w:r>
        <w:rPr>
          <w:rFonts w:ascii="Courier New" w:hAnsi="Courier New" w:cs="Courier New"/>
          <w:color w:val="70AD47" w:themeColor="accent6"/>
        </w:rPr>
        <w:t>properties</w:t>
      </w:r>
    </w:p>
    <w:p w14:paraId="24881354" w14:textId="77777777" w:rsidR="0073570A" w:rsidRDefault="0073570A" w:rsidP="0073570A">
      <w:pPr>
        <w:spacing w:after="0"/>
        <w:rPr>
          <w:rFonts w:ascii="Courier New" w:hAnsi="Courier New" w:cs="Courier New"/>
        </w:rPr>
      </w:pPr>
      <w:r w:rsidRPr="009D171F">
        <w:rPr>
          <w:rFonts w:ascii="Courier New" w:hAnsi="Courier New" w:cs="Courier New"/>
        </w:rPr>
        <w:t xml:space="preserve">&gt;&gt; </w:t>
      </w:r>
      <w:r>
        <w:rPr>
          <w:rFonts w:ascii="Courier New" w:hAnsi="Courier New" w:cs="Courier New"/>
        </w:rPr>
        <w:t>c.AdditionalProperties</w:t>
      </w:r>
    </w:p>
    <w:p w14:paraId="135A40E1" w14:textId="77777777" w:rsidR="0073570A" w:rsidRDefault="0073570A" w:rsidP="0073570A">
      <w:pPr>
        <w:spacing w:after="0"/>
        <w:rPr>
          <w:rFonts w:ascii="Courier New" w:hAnsi="Courier New" w:cs="Courier New"/>
        </w:rPr>
      </w:pPr>
    </w:p>
    <w:p w14:paraId="0877B688" w14:textId="0C689E6C" w:rsidR="0073570A" w:rsidRPr="009D171F" w:rsidRDefault="00BA05B6" w:rsidP="0073570A">
      <w:pPr>
        <w:rPr>
          <w:rFonts w:ascii="Courier New" w:hAnsi="Courier New" w:cs="Courier New"/>
        </w:rPr>
      </w:pPr>
      <w:r>
        <w:t>U</w:t>
      </w:r>
      <w:r w:rsidR="00917F59">
        <w:t>nset</w:t>
      </w:r>
      <w:r w:rsidR="0073570A">
        <w:t xml:space="preserve"> a value</w:t>
      </w:r>
      <w:r>
        <w:t xml:space="preserve"> when no longer needed.</w:t>
      </w:r>
    </w:p>
    <w:p w14:paraId="40764A8F" w14:textId="77777777" w:rsidR="00BA05B6" w:rsidRDefault="00917F59" w:rsidP="00BA05B6">
      <w:pPr>
        <w:contextualSpacing/>
        <w:rPr>
          <w:rFonts w:ascii="Courier New" w:hAnsi="Courier New" w:cs="Courier New"/>
        </w:rPr>
      </w:pPr>
      <w:r w:rsidRPr="009D171F">
        <w:rPr>
          <w:rFonts w:ascii="Courier New" w:hAnsi="Courier New" w:cs="Courier New"/>
        </w:rPr>
        <w:t xml:space="preserve">&gt;&gt; </w:t>
      </w:r>
      <w:r w:rsidRPr="009D171F">
        <w:rPr>
          <w:rFonts w:ascii="Courier New" w:hAnsi="Courier New" w:cs="Courier New"/>
          <w:color w:val="70AD47" w:themeColor="accent6"/>
        </w:rPr>
        <w:t xml:space="preserve">% </w:t>
      </w:r>
      <w:r>
        <w:rPr>
          <w:rFonts w:ascii="Courier New" w:hAnsi="Courier New" w:cs="Courier New"/>
          <w:color w:val="70AD47" w:themeColor="accent6"/>
        </w:rPr>
        <w:t>Turn off email notifications</w:t>
      </w:r>
      <w:r w:rsidRPr="009D171F">
        <w:rPr>
          <w:rFonts w:ascii="Courier New" w:hAnsi="Courier New" w:cs="Courier New"/>
          <w:color w:val="70AD47" w:themeColor="accent6"/>
        </w:rPr>
        <w:t xml:space="preserve"> </w:t>
      </w:r>
      <w:r w:rsidRPr="009D171F">
        <w:rPr>
          <w:rFonts w:ascii="Courier New" w:hAnsi="Courier New" w:cs="Courier New"/>
          <w:color w:val="70AD47" w:themeColor="accent6"/>
        </w:rPr>
        <w:br/>
      </w:r>
      <w:r w:rsidRPr="009D171F">
        <w:rPr>
          <w:rFonts w:ascii="Courier New" w:hAnsi="Courier New" w:cs="Courier New"/>
        </w:rPr>
        <w:t xml:space="preserve">&gt;&gt; </w:t>
      </w:r>
      <w:r>
        <w:rPr>
          <w:rFonts w:ascii="Courier New" w:hAnsi="Courier New" w:cs="Courier New"/>
        </w:rPr>
        <w:t>c.AdditionalProperties.EmailAddress = '';</w:t>
      </w:r>
    </w:p>
    <w:p w14:paraId="79A3DFD1" w14:textId="6C096BB7" w:rsidR="00BA05B6" w:rsidRPr="00BA05B6" w:rsidRDefault="00BA05B6" w:rsidP="00BA05B6">
      <w:pPr>
        <w:rPr>
          <w:rFonts w:ascii="Courier New" w:hAnsi="Courier New" w:cs="Courier New"/>
        </w:rPr>
      </w:pPr>
      <w:r w:rsidRPr="009D171F">
        <w:rPr>
          <w:rFonts w:ascii="Courier New" w:hAnsi="Courier New" w:cs="Courier New"/>
        </w:rPr>
        <w:t xml:space="preserve">&gt;&gt; </w:t>
      </w:r>
      <w:r>
        <w:rPr>
          <w:rFonts w:ascii="Courier New" w:hAnsi="Courier New" w:cs="Courier New"/>
        </w:rPr>
        <w:t>c.saveProfile</w:t>
      </w:r>
    </w:p>
    <w:p w14:paraId="0FC39315" w14:textId="36D40372" w:rsidR="00E97973" w:rsidRPr="00576359" w:rsidRDefault="00D400FA" w:rsidP="00FB3174">
      <w:pPr>
        <w:spacing w:before="240"/>
        <w:rPr>
          <w:rFonts w:ascii="Courier New" w:hAnsi="Courier New" w:cs="Courier New"/>
        </w:rPr>
      </w:pPr>
      <w:r>
        <w:rPr>
          <w:b/>
          <w:sz w:val="24"/>
        </w:rPr>
        <w:t xml:space="preserve">INDEPENDENT BATCH </w:t>
      </w:r>
      <w:r w:rsidR="00E97973">
        <w:rPr>
          <w:b/>
          <w:sz w:val="24"/>
        </w:rPr>
        <w:t>JOB</w:t>
      </w:r>
    </w:p>
    <w:p w14:paraId="5CEE49FE" w14:textId="2DD102B4" w:rsidR="004F4C4B" w:rsidRDefault="00474259" w:rsidP="00E1553B">
      <w:pPr>
        <w:rPr>
          <w:rFonts w:cs="Courier New"/>
        </w:rPr>
      </w:pPr>
      <w:r>
        <w:t>U</w:t>
      </w:r>
      <w:bookmarkStart w:id="0" w:name="_GoBack"/>
      <w:bookmarkEnd w:id="0"/>
      <w:r w:rsidR="004F4C4B">
        <w:t xml:space="preserve">se the </w:t>
      </w:r>
      <w:r w:rsidR="004F4C4B" w:rsidRPr="009B7133">
        <w:rPr>
          <w:rFonts w:ascii="Courier New" w:hAnsi="Courier New" w:cs="Courier New"/>
        </w:rPr>
        <w:t>batch</w:t>
      </w:r>
      <w:r w:rsidR="004F4C4B">
        <w:t xml:space="preserve"> command to submit asynchronous jobs to the cluster.  The </w:t>
      </w:r>
      <w:r w:rsidR="00B24CA7" w:rsidRPr="009B7133">
        <w:rPr>
          <w:rFonts w:ascii="Courier New" w:hAnsi="Courier New" w:cs="Courier New"/>
        </w:rPr>
        <w:t>batch</w:t>
      </w:r>
      <w:r w:rsidR="00B24CA7">
        <w:t xml:space="preserve"> </w:t>
      </w:r>
      <w:r w:rsidR="004F4C4B">
        <w:t xml:space="preserve">command will return a job object which is used to access the output of the submitted job.  </w:t>
      </w:r>
      <w:r w:rsidR="007D12B0">
        <w:t xml:space="preserve">See </w:t>
      </w:r>
      <w:r w:rsidR="004F4C4B">
        <w:t xml:space="preserve">the MATLAB documentation for more help on </w:t>
      </w:r>
      <w:r w:rsidR="004F4C4B" w:rsidRPr="009B7133">
        <w:rPr>
          <w:rFonts w:ascii="Courier New" w:hAnsi="Courier New" w:cs="Courier New"/>
        </w:rPr>
        <w:t>batch</w:t>
      </w:r>
      <w:r w:rsidR="004F4C4B" w:rsidRPr="00B2379B">
        <w:rPr>
          <w:rFonts w:cs="Courier New"/>
        </w:rPr>
        <w:t>.</w:t>
      </w:r>
    </w:p>
    <w:p w14:paraId="413B0CC8" w14:textId="311D059D" w:rsidR="000018EB" w:rsidRDefault="007D12B0" w:rsidP="000018EB">
      <w:pPr>
        <w:spacing w:after="0"/>
        <w:rPr>
          <w:rFonts w:ascii="Courier New" w:hAnsi="Courier New" w:cs="Courier New"/>
        </w:rPr>
      </w:pPr>
      <w:r w:rsidRPr="009D171F">
        <w:rPr>
          <w:rFonts w:ascii="Courier New" w:hAnsi="Courier New" w:cs="Courier New"/>
        </w:rPr>
        <w:t>&gt;&gt;</w:t>
      </w:r>
      <w:r w:rsidRPr="009D171F">
        <w:rPr>
          <w:rFonts w:ascii="Courier New" w:hAnsi="Courier New" w:cs="Courier New"/>
          <w:color w:val="70AD47" w:themeColor="accent6"/>
        </w:rPr>
        <w:t xml:space="preserve"> % Get a handle to the cluster</w:t>
      </w:r>
      <w:r w:rsidRPr="009D171F">
        <w:rPr>
          <w:rFonts w:ascii="Courier New" w:hAnsi="Courier New" w:cs="Courier New"/>
        </w:rPr>
        <w:br/>
      </w:r>
      <w:r w:rsidR="000018EB" w:rsidRPr="009D171F">
        <w:rPr>
          <w:rFonts w:ascii="Courier New" w:hAnsi="Courier New" w:cs="Courier New"/>
        </w:rPr>
        <w:t xml:space="preserve">&gt;&gt; </w:t>
      </w:r>
      <w:r w:rsidR="003B04C3">
        <w:rPr>
          <w:rFonts w:ascii="Courier New" w:hAnsi="Courier New" w:cs="Courier New"/>
        </w:rPr>
        <w:t>c = parcluster;</w:t>
      </w:r>
    </w:p>
    <w:p w14:paraId="69AC6AA3" w14:textId="20C1ADF3" w:rsidR="00B11AD6" w:rsidRPr="009D171F" w:rsidRDefault="00B11AD6" w:rsidP="00B11AD6">
      <w:pPr>
        <w:spacing w:after="0"/>
        <w:rPr>
          <w:rFonts w:ascii="Courier New" w:hAnsi="Courier New" w:cs="Courier New"/>
        </w:rPr>
      </w:pPr>
    </w:p>
    <w:p w14:paraId="1683EEE5" w14:textId="77777777" w:rsidR="007D12B0" w:rsidRPr="009D171F" w:rsidRDefault="007D12B0" w:rsidP="00B11AD6">
      <w:pPr>
        <w:spacing w:after="0"/>
        <w:rPr>
          <w:rFonts w:ascii="Courier New" w:hAnsi="Courier New" w:cs="Courier New"/>
          <w:color w:val="70AD47" w:themeColor="accent6"/>
        </w:rPr>
      </w:pPr>
      <w:r w:rsidRPr="009D171F">
        <w:rPr>
          <w:rFonts w:ascii="Courier New" w:hAnsi="Courier New" w:cs="Courier New"/>
        </w:rPr>
        <w:t>&gt;&gt;</w:t>
      </w:r>
      <w:r w:rsidRPr="009D171F">
        <w:rPr>
          <w:rFonts w:ascii="Courier New" w:hAnsi="Courier New" w:cs="Courier New"/>
          <w:color w:val="70AD47" w:themeColor="accent6"/>
        </w:rPr>
        <w:t xml:space="preserve"> % Submit job to query where MATLAB is running on the cluster</w:t>
      </w:r>
    </w:p>
    <w:p w14:paraId="540D7005" w14:textId="77777777" w:rsidR="00C45F0E" w:rsidRDefault="007D12B0" w:rsidP="00B11AD6">
      <w:pPr>
        <w:spacing w:after="0"/>
        <w:rPr>
          <w:rFonts w:ascii="Courier New" w:hAnsi="Courier New" w:cs="Courier New"/>
        </w:rPr>
      </w:pPr>
      <w:r w:rsidRPr="009D171F">
        <w:rPr>
          <w:rFonts w:ascii="Courier New" w:hAnsi="Courier New" w:cs="Courier New"/>
        </w:rPr>
        <w:t>&gt;&gt; j = c.batch(@pwd, 1, {}</w:t>
      </w:r>
      <w:r w:rsidR="000B2885">
        <w:rPr>
          <w:rFonts w:ascii="Courier New" w:hAnsi="Courier New" w:cs="Courier New"/>
        </w:rPr>
        <w:t xml:space="preserve">, </w:t>
      </w:r>
      <w:r w:rsidR="00A2285C" w:rsidRPr="00040DEB">
        <w:rPr>
          <w:rFonts w:ascii="Courier New" w:hAnsi="Courier New" w:cs="Courier New"/>
        </w:rPr>
        <w:t>'</w:t>
      </w:r>
      <w:r w:rsidR="00FF2212" w:rsidRPr="00040DEB">
        <w:rPr>
          <w:rFonts w:ascii="Courier New" w:hAnsi="Courier New" w:cs="Courier New"/>
        </w:rPr>
        <w:t>CurrentFolder</w:t>
      </w:r>
      <w:r w:rsidR="00A2285C" w:rsidRPr="00040DEB">
        <w:rPr>
          <w:rFonts w:ascii="Courier New" w:hAnsi="Courier New" w:cs="Courier New"/>
        </w:rPr>
        <w:t>'</w:t>
      </w:r>
      <w:r w:rsidR="00FF2212" w:rsidRPr="00040DEB">
        <w:rPr>
          <w:rFonts w:ascii="Courier New" w:hAnsi="Courier New" w:cs="Courier New"/>
        </w:rPr>
        <w:t>,</w:t>
      </w:r>
      <w:r w:rsidR="00A2285C" w:rsidRPr="00040DEB">
        <w:rPr>
          <w:rFonts w:ascii="Courier New" w:hAnsi="Courier New" w:cs="Courier New"/>
        </w:rPr>
        <w:t xml:space="preserve"> '</w:t>
      </w:r>
      <w:r w:rsidR="00FF2212" w:rsidRPr="00040DEB">
        <w:rPr>
          <w:rFonts w:ascii="Courier New" w:hAnsi="Courier New" w:cs="Courier New"/>
        </w:rPr>
        <w:t>.</w:t>
      </w:r>
      <w:r w:rsidR="00A2285C" w:rsidRPr="00040DEB">
        <w:rPr>
          <w:rFonts w:ascii="Courier New" w:hAnsi="Courier New" w:cs="Courier New"/>
        </w:rPr>
        <w:t>'</w:t>
      </w:r>
      <w:r w:rsidR="00FF2212" w:rsidRPr="00040DEB">
        <w:rPr>
          <w:rFonts w:ascii="Courier New" w:hAnsi="Courier New" w:cs="Courier New"/>
        </w:rPr>
        <w:t xml:space="preserve">, </w:t>
      </w:r>
      <w:r w:rsidR="00C45F0E">
        <w:rPr>
          <w:rFonts w:ascii="Courier New" w:hAnsi="Courier New" w:cs="Courier New"/>
        </w:rPr>
        <w:t>…</w:t>
      </w:r>
    </w:p>
    <w:p w14:paraId="5E708E72" w14:textId="55B86632" w:rsidR="007D12B0" w:rsidRDefault="00C45F0E" w:rsidP="00B11AD6">
      <w:pPr>
        <w:spacing w:after="0"/>
        <w:rPr>
          <w:rFonts w:ascii="Courier New" w:hAnsi="Courier New" w:cs="Courier New"/>
        </w:rPr>
      </w:pPr>
      <w:r>
        <w:rPr>
          <w:rFonts w:ascii="Courier New" w:hAnsi="Courier New" w:cs="Courier New"/>
        </w:rPr>
        <w:t xml:space="preserve">        </w:t>
      </w:r>
      <w:r w:rsidR="00A2285C" w:rsidRPr="00040DEB">
        <w:rPr>
          <w:rFonts w:ascii="Courier New" w:hAnsi="Courier New" w:cs="Courier New"/>
        </w:rPr>
        <w:t>'</w:t>
      </w:r>
      <w:r w:rsidR="00FF2212" w:rsidRPr="00040DEB">
        <w:rPr>
          <w:rFonts w:ascii="Courier New" w:hAnsi="Courier New" w:cs="Courier New"/>
        </w:rPr>
        <w:t>AutoAddClientPath</w:t>
      </w:r>
      <w:r w:rsidR="00A2285C" w:rsidRPr="00040DEB">
        <w:rPr>
          <w:rFonts w:ascii="Courier New" w:hAnsi="Courier New" w:cs="Courier New"/>
        </w:rPr>
        <w:t>'</w:t>
      </w:r>
      <w:r w:rsidR="00FF2212" w:rsidRPr="00040DEB">
        <w:rPr>
          <w:rFonts w:ascii="Courier New" w:hAnsi="Courier New" w:cs="Courier New"/>
        </w:rPr>
        <w:t>,false);</w:t>
      </w:r>
    </w:p>
    <w:p w14:paraId="1F15A1A7" w14:textId="77777777" w:rsidR="00B11AD6" w:rsidRPr="009D171F" w:rsidRDefault="00B11AD6" w:rsidP="00B11AD6">
      <w:pPr>
        <w:spacing w:after="0"/>
        <w:rPr>
          <w:rFonts w:ascii="Courier New" w:hAnsi="Courier New" w:cs="Courier New"/>
        </w:rPr>
      </w:pPr>
    </w:p>
    <w:p w14:paraId="1BE74F46" w14:textId="77777777" w:rsidR="007D12B0" w:rsidRPr="009D171F" w:rsidRDefault="007D12B0" w:rsidP="00B11AD6">
      <w:pPr>
        <w:spacing w:after="0"/>
        <w:rPr>
          <w:rFonts w:ascii="Courier New" w:hAnsi="Courier New" w:cs="Courier New"/>
          <w:color w:val="70AD47" w:themeColor="accent6"/>
        </w:rPr>
      </w:pPr>
      <w:r w:rsidRPr="009D171F">
        <w:rPr>
          <w:rFonts w:ascii="Courier New" w:hAnsi="Courier New" w:cs="Courier New"/>
        </w:rPr>
        <w:t xml:space="preserve">&gt;&gt; </w:t>
      </w:r>
      <w:r w:rsidRPr="009D171F">
        <w:rPr>
          <w:rFonts w:ascii="Courier New" w:hAnsi="Courier New" w:cs="Courier New"/>
          <w:color w:val="70AD47" w:themeColor="accent6"/>
        </w:rPr>
        <w:t>% Query job for state</w:t>
      </w:r>
    </w:p>
    <w:p w14:paraId="13D8EE79" w14:textId="77777777" w:rsidR="007D12B0" w:rsidRDefault="007D12B0" w:rsidP="00B11AD6">
      <w:pPr>
        <w:spacing w:after="0"/>
        <w:rPr>
          <w:rFonts w:ascii="Courier New" w:hAnsi="Courier New" w:cs="Courier New"/>
        </w:rPr>
      </w:pPr>
      <w:r w:rsidRPr="009D171F">
        <w:rPr>
          <w:rFonts w:ascii="Courier New" w:hAnsi="Courier New" w:cs="Courier New"/>
        </w:rPr>
        <w:t>&gt;&gt; j.State</w:t>
      </w:r>
    </w:p>
    <w:p w14:paraId="04415AB9" w14:textId="77777777" w:rsidR="00B11AD6" w:rsidRPr="009D171F" w:rsidRDefault="00B11AD6" w:rsidP="00B11AD6">
      <w:pPr>
        <w:spacing w:after="0"/>
        <w:rPr>
          <w:rFonts w:ascii="Courier New" w:hAnsi="Courier New" w:cs="Courier New"/>
        </w:rPr>
      </w:pPr>
    </w:p>
    <w:p w14:paraId="08174C1E" w14:textId="77777777" w:rsidR="009E6BAA" w:rsidRDefault="009E6BAA" w:rsidP="00B11AD6">
      <w:pPr>
        <w:spacing w:after="0"/>
        <w:rPr>
          <w:rFonts w:ascii="Courier New" w:hAnsi="Courier New" w:cs="Courier New"/>
        </w:rPr>
      </w:pPr>
    </w:p>
    <w:p w14:paraId="5A42189D" w14:textId="74269B0E" w:rsidR="007D12B0" w:rsidRPr="009D171F" w:rsidRDefault="007D12B0" w:rsidP="00B11AD6">
      <w:pPr>
        <w:spacing w:after="0"/>
        <w:rPr>
          <w:rFonts w:ascii="Courier New" w:hAnsi="Courier New" w:cs="Courier New"/>
          <w:color w:val="70AD47" w:themeColor="accent6"/>
        </w:rPr>
      </w:pPr>
      <w:r w:rsidRPr="009D171F">
        <w:rPr>
          <w:rFonts w:ascii="Courier New" w:hAnsi="Courier New" w:cs="Courier New"/>
        </w:rPr>
        <w:lastRenderedPageBreak/>
        <w:t>&gt;&gt;</w:t>
      </w:r>
      <w:r w:rsidRPr="009D171F">
        <w:rPr>
          <w:rFonts w:ascii="Courier New" w:hAnsi="Courier New" w:cs="Courier New"/>
          <w:color w:val="70AD47" w:themeColor="accent6"/>
        </w:rPr>
        <w:t xml:space="preserve"> % If state is finished, fetch </w:t>
      </w:r>
      <w:r w:rsidR="00033703">
        <w:rPr>
          <w:rFonts w:ascii="Courier New" w:hAnsi="Courier New" w:cs="Courier New"/>
          <w:color w:val="70AD47" w:themeColor="accent6"/>
        </w:rPr>
        <w:t xml:space="preserve">the </w:t>
      </w:r>
      <w:r w:rsidRPr="009D171F">
        <w:rPr>
          <w:rFonts w:ascii="Courier New" w:hAnsi="Courier New" w:cs="Courier New"/>
          <w:color w:val="70AD47" w:themeColor="accent6"/>
        </w:rPr>
        <w:t>results</w:t>
      </w:r>
    </w:p>
    <w:p w14:paraId="34B71BB9" w14:textId="77777777" w:rsidR="007D12B0" w:rsidRDefault="007D12B0" w:rsidP="00B11AD6">
      <w:pPr>
        <w:spacing w:after="0"/>
        <w:rPr>
          <w:rFonts w:ascii="Courier New" w:hAnsi="Courier New" w:cs="Courier New"/>
        </w:rPr>
      </w:pPr>
      <w:r w:rsidRPr="009D171F">
        <w:rPr>
          <w:rFonts w:ascii="Courier New" w:hAnsi="Courier New" w:cs="Courier New"/>
        </w:rPr>
        <w:t>&gt;&gt; j.fetchOutputs{:}</w:t>
      </w:r>
    </w:p>
    <w:p w14:paraId="6FAF5621" w14:textId="77777777" w:rsidR="00B11AD6" w:rsidRPr="009D171F" w:rsidRDefault="00B11AD6" w:rsidP="00B11AD6">
      <w:pPr>
        <w:spacing w:after="0"/>
        <w:rPr>
          <w:rFonts w:ascii="Courier New" w:hAnsi="Courier New" w:cs="Courier New"/>
        </w:rPr>
      </w:pPr>
    </w:p>
    <w:p w14:paraId="34882C98" w14:textId="77777777" w:rsidR="007D12B0" w:rsidRPr="009D171F" w:rsidRDefault="007D12B0" w:rsidP="00B11AD6">
      <w:pPr>
        <w:spacing w:after="0"/>
        <w:rPr>
          <w:rFonts w:ascii="Courier New" w:hAnsi="Courier New" w:cs="Courier New"/>
          <w:color w:val="70AD47" w:themeColor="accent6"/>
        </w:rPr>
      </w:pPr>
      <w:r w:rsidRPr="009D171F">
        <w:rPr>
          <w:rFonts w:ascii="Courier New" w:hAnsi="Courier New" w:cs="Courier New"/>
        </w:rPr>
        <w:t xml:space="preserve">&gt;&gt; </w:t>
      </w:r>
      <w:r w:rsidRPr="009D171F">
        <w:rPr>
          <w:rFonts w:ascii="Courier New" w:hAnsi="Courier New" w:cs="Courier New"/>
          <w:color w:val="70AD47" w:themeColor="accent6"/>
        </w:rPr>
        <w:t>% Delete the job after results are no longer needed</w:t>
      </w:r>
    </w:p>
    <w:p w14:paraId="67239FC1" w14:textId="77777777" w:rsidR="007D12B0" w:rsidRDefault="007D12B0" w:rsidP="00B11AD6">
      <w:pPr>
        <w:spacing w:after="0"/>
        <w:rPr>
          <w:rFonts w:ascii="Courier New" w:hAnsi="Courier New" w:cs="Courier New"/>
        </w:rPr>
      </w:pPr>
      <w:r w:rsidRPr="009D171F">
        <w:rPr>
          <w:rFonts w:ascii="Courier New" w:hAnsi="Courier New" w:cs="Courier New"/>
        </w:rPr>
        <w:t>&gt;&gt; j.delete</w:t>
      </w:r>
    </w:p>
    <w:p w14:paraId="5CB49577" w14:textId="77777777" w:rsidR="00B11AD6" w:rsidRPr="009D171F" w:rsidRDefault="00B11AD6" w:rsidP="00B11AD6">
      <w:pPr>
        <w:spacing w:after="0"/>
        <w:rPr>
          <w:rFonts w:ascii="Courier New" w:hAnsi="Courier New" w:cs="Courier New"/>
        </w:rPr>
      </w:pPr>
    </w:p>
    <w:p w14:paraId="16D6D4B8" w14:textId="77777777" w:rsidR="0073211E" w:rsidRDefault="007B1B51" w:rsidP="004F4C4B">
      <w:r>
        <w:t xml:space="preserve">To retrieve a list of currently running or completed jobs, call </w:t>
      </w:r>
      <w:r w:rsidRPr="008F497D">
        <w:rPr>
          <w:rFonts w:ascii="Courier New" w:hAnsi="Courier New" w:cs="Courier New"/>
        </w:rPr>
        <w:t>parcluster</w:t>
      </w:r>
      <w:r>
        <w:t xml:space="preserve"> to retrieve the cluster object.  The cluster object stores an array of jobs that were run, are running, or are queued to run.  This allows us to fetch the results of completed jobs.  Retrieve and view the list of jobs as shown below.</w:t>
      </w:r>
    </w:p>
    <w:p w14:paraId="116635C4" w14:textId="14AF1518" w:rsidR="000018EB" w:rsidRDefault="000018EB" w:rsidP="000018EB">
      <w:pPr>
        <w:spacing w:after="0"/>
        <w:rPr>
          <w:rFonts w:ascii="Courier New" w:hAnsi="Courier New" w:cs="Courier New"/>
        </w:rPr>
      </w:pPr>
      <w:r w:rsidRPr="009D171F">
        <w:rPr>
          <w:rFonts w:ascii="Courier New" w:hAnsi="Courier New" w:cs="Courier New"/>
        </w:rPr>
        <w:t xml:space="preserve">&gt;&gt; </w:t>
      </w:r>
      <w:r w:rsidR="003B04C3">
        <w:rPr>
          <w:rFonts w:ascii="Courier New" w:hAnsi="Courier New" w:cs="Courier New"/>
        </w:rPr>
        <w:t>c = parcluster;</w:t>
      </w:r>
    </w:p>
    <w:p w14:paraId="2896DA3B" w14:textId="65634678" w:rsidR="00AE6047" w:rsidRPr="009D171F" w:rsidRDefault="00AE6047" w:rsidP="004F4C4B">
      <w:pPr>
        <w:rPr>
          <w:rFonts w:ascii="Courier New" w:hAnsi="Courier New" w:cs="Courier New"/>
        </w:rPr>
      </w:pPr>
      <w:r w:rsidRPr="009D171F">
        <w:rPr>
          <w:rFonts w:ascii="Courier New" w:hAnsi="Courier New" w:cs="Courier New"/>
        </w:rPr>
        <w:t>&gt;&gt; jobs = c.Jobs</w:t>
      </w:r>
      <w:r w:rsidR="00273055">
        <w:rPr>
          <w:rFonts w:ascii="Courier New" w:hAnsi="Courier New" w:cs="Courier New"/>
        </w:rPr>
        <w:t>;</w:t>
      </w:r>
    </w:p>
    <w:p w14:paraId="3E3EC886" w14:textId="77777777" w:rsidR="00A01059" w:rsidRDefault="00A01059" w:rsidP="00A01059">
      <w:r>
        <w:t xml:space="preserve">Once we’ve identified the job we want, we can retrieve the results as we’ve done previously. </w:t>
      </w:r>
    </w:p>
    <w:p w14:paraId="099F9446" w14:textId="63C81CF4" w:rsidR="00A01059" w:rsidRDefault="00A01059" w:rsidP="00A01059">
      <w:pPr>
        <w:rPr>
          <w:rFonts w:cs="Courier New"/>
        </w:rPr>
      </w:pPr>
      <w:r>
        <w:rPr>
          <w:rFonts w:ascii="Courier New" w:hAnsi="Courier New" w:cs="Courier New"/>
        </w:rPr>
        <w:t xml:space="preserve">fetchOutputs </w:t>
      </w:r>
      <w:r>
        <w:rPr>
          <w:rFonts w:cs="Courier New"/>
        </w:rPr>
        <w:t>is used to ret</w:t>
      </w:r>
      <w:r w:rsidR="000E5C56">
        <w:rPr>
          <w:rFonts w:cs="Courier New"/>
        </w:rPr>
        <w:t xml:space="preserve">rieve function output arguments; if </w:t>
      </w:r>
      <w:r w:rsidR="00033703">
        <w:rPr>
          <w:rFonts w:cs="Courier New"/>
        </w:rPr>
        <w:t>calling</w:t>
      </w:r>
      <w:r w:rsidR="000E5C56">
        <w:rPr>
          <w:rFonts w:cs="Courier New"/>
        </w:rPr>
        <w:t xml:space="preserve"> </w:t>
      </w:r>
      <w:r w:rsidR="000E5C56" w:rsidRPr="00033703">
        <w:rPr>
          <w:rFonts w:ascii="Courier New" w:hAnsi="Courier New" w:cs="Courier New"/>
        </w:rPr>
        <w:t>batch</w:t>
      </w:r>
      <w:r w:rsidR="000E5C56">
        <w:rPr>
          <w:rFonts w:cs="Courier New"/>
        </w:rPr>
        <w:t xml:space="preserve"> with a script, use </w:t>
      </w:r>
      <w:r w:rsidR="000E5C56" w:rsidRPr="000E5C56">
        <w:rPr>
          <w:rFonts w:ascii="Courier New" w:hAnsi="Courier New" w:cs="Courier New"/>
        </w:rPr>
        <w:t>load</w:t>
      </w:r>
      <w:r w:rsidR="000E5C56">
        <w:rPr>
          <w:rFonts w:cs="Courier New"/>
        </w:rPr>
        <w:t xml:space="preserve"> instead.</w:t>
      </w:r>
      <w:r>
        <w:rPr>
          <w:rFonts w:cs="Courier New"/>
        </w:rPr>
        <w:t xml:space="preserve">   Data that has been written to files on the cluster needs be retrieved directly from the file system</w:t>
      </w:r>
      <w:r w:rsidR="00033703">
        <w:rPr>
          <w:rFonts w:cs="Courier New"/>
        </w:rPr>
        <w:t xml:space="preserve"> (e.g. via ftp)</w:t>
      </w:r>
      <w:r>
        <w:rPr>
          <w:rFonts w:cs="Courier New"/>
        </w:rPr>
        <w:t>.</w:t>
      </w:r>
    </w:p>
    <w:p w14:paraId="4A0801DE" w14:textId="77777777" w:rsidR="00CE5F7E" w:rsidRDefault="00CE5F7E" w:rsidP="00A01059">
      <w:pPr>
        <w:rPr>
          <w:rFonts w:cs="Courier New"/>
        </w:rPr>
      </w:pPr>
      <w:r>
        <w:rPr>
          <w:rFonts w:cs="Courier New"/>
        </w:rPr>
        <w:t>To view results of a previously completed job:</w:t>
      </w:r>
    </w:p>
    <w:p w14:paraId="303C8395" w14:textId="2D17C2F9" w:rsidR="003B22C4" w:rsidRPr="003B22C4" w:rsidRDefault="003B22C4" w:rsidP="00B11AD6">
      <w:pPr>
        <w:spacing w:after="0"/>
        <w:rPr>
          <w:rFonts w:ascii="Courier New" w:hAnsi="Courier New" w:cs="Courier New"/>
          <w:color w:val="70AD47" w:themeColor="accent6"/>
        </w:rPr>
      </w:pPr>
      <w:r w:rsidRPr="003B22C4">
        <w:rPr>
          <w:rFonts w:ascii="Courier New" w:hAnsi="Courier New" w:cs="Courier New"/>
        </w:rPr>
        <w:t xml:space="preserve">&gt;&gt; </w:t>
      </w:r>
      <w:r w:rsidRPr="003B22C4">
        <w:rPr>
          <w:rFonts w:ascii="Courier New" w:hAnsi="Courier New" w:cs="Courier New"/>
          <w:color w:val="70AD47" w:themeColor="accent6"/>
        </w:rPr>
        <w:t xml:space="preserve">% Get a handle </w:t>
      </w:r>
      <w:r w:rsidR="00033703">
        <w:rPr>
          <w:rFonts w:ascii="Courier New" w:hAnsi="Courier New" w:cs="Courier New"/>
          <w:color w:val="70AD47" w:themeColor="accent6"/>
        </w:rPr>
        <w:t>to the</w:t>
      </w:r>
      <w:r w:rsidRPr="003B22C4">
        <w:rPr>
          <w:rFonts w:ascii="Courier New" w:hAnsi="Courier New" w:cs="Courier New"/>
          <w:color w:val="70AD47" w:themeColor="accent6"/>
        </w:rPr>
        <w:t xml:space="preserve"> job with ID 2</w:t>
      </w:r>
    </w:p>
    <w:p w14:paraId="1C90AE1E" w14:textId="77777777" w:rsidR="00CE5F7E" w:rsidRDefault="00CE5F7E" w:rsidP="00B11AD6">
      <w:pPr>
        <w:spacing w:after="0"/>
        <w:rPr>
          <w:rFonts w:ascii="Courier New" w:hAnsi="Courier New" w:cs="Courier New"/>
        </w:rPr>
      </w:pPr>
      <w:r w:rsidRPr="009D171F">
        <w:rPr>
          <w:rFonts w:ascii="Courier New" w:hAnsi="Courier New" w:cs="Courier New"/>
        </w:rPr>
        <w:t>&gt;&gt; j2 = c.Jobs(2);</w:t>
      </w:r>
    </w:p>
    <w:p w14:paraId="75747735" w14:textId="77777777" w:rsidR="00B11AD6" w:rsidRPr="009D171F" w:rsidRDefault="00B11AD6" w:rsidP="00B11AD6">
      <w:pPr>
        <w:spacing w:after="0"/>
        <w:rPr>
          <w:rFonts w:ascii="Courier New" w:hAnsi="Courier New" w:cs="Courier New"/>
        </w:rPr>
      </w:pPr>
    </w:p>
    <w:p w14:paraId="100E22F2" w14:textId="77777777" w:rsidR="00135CDF" w:rsidRDefault="00135CDF" w:rsidP="00A01059">
      <w:pPr>
        <w:rPr>
          <w:rFonts w:cs="Courier New"/>
        </w:rPr>
      </w:pPr>
      <w:r>
        <w:rPr>
          <w:rFonts w:cs="Courier New"/>
        </w:rPr>
        <w:t xml:space="preserve">NOTE: </w:t>
      </w:r>
      <w:r w:rsidR="00CE5F7E">
        <w:rPr>
          <w:rFonts w:cs="Courier New"/>
        </w:rPr>
        <w:t xml:space="preserve">You can view a list of your jobs, as well as their IDs, using the above </w:t>
      </w:r>
      <w:r w:rsidR="00CE5F7E" w:rsidRPr="00BC135E">
        <w:rPr>
          <w:rFonts w:ascii="Courier New" w:hAnsi="Courier New" w:cs="Courier New"/>
        </w:rPr>
        <w:t>c.Jobs</w:t>
      </w:r>
      <w:r w:rsidR="00BC135E">
        <w:rPr>
          <w:rFonts w:cs="Courier New"/>
        </w:rPr>
        <w:t xml:space="preserve"> command</w:t>
      </w:r>
      <w:r w:rsidR="00CE5F7E">
        <w:rPr>
          <w:rFonts w:cs="Courier New"/>
        </w:rPr>
        <w:t xml:space="preserve">.  </w:t>
      </w:r>
    </w:p>
    <w:p w14:paraId="095F469B" w14:textId="77777777" w:rsidR="009B4300" w:rsidRPr="009B4300" w:rsidRDefault="009B4300" w:rsidP="00B11AD6">
      <w:pPr>
        <w:spacing w:after="0"/>
        <w:rPr>
          <w:rFonts w:ascii="Courier New" w:hAnsi="Courier New" w:cs="Courier New"/>
          <w:color w:val="70AD47" w:themeColor="accent6"/>
        </w:rPr>
      </w:pPr>
      <w:r>
        <w:rPr>
          <w:rFonts w:ascii="Courier New" w:hAnsi="Courier New" w:cs="Courier New"/>
        </w:rPr>
        <w:t xml:space="preserve">&gt;&gt; </w:t>
      </w:r>
      <w:r w:rsidRPr="009B4300">
        <w:rPr>
          <w:rFonts w:ascii="Courier New" w:hAnsi="Courier New" w:cs="Courier New"/>
          <w:color w:val="70AD47" w:themeColor="accent6"/>
        </w:rPr>
        <w:t>% Fetch results for job with ID 2</w:t>
      </w:r>
    </w:p>
    <w:p w14:paraId="27244DA0" w14:textId="77777777" w:rsidR="00CE5F7E" w:rsidRDefault="00CE5F7E" w:rsidP="00B11AD6">
      <w:pPr>
        <w:spacing w:after="0"/>
        <w:rPr>
          <w:rFonts w:ascii="Courier New" w:hAnsi="Courier New" w:cs="Courier New"/>
        </w:rPr>
      </w:pPr>
      <w:r w:rsidRPr="009D171F">
        <w:rPr>
          <w:rFonts w:ascii="Courier New" w:hAnsi="Courier New" w:cs="Courier New"/>
        </w:rPr>
        <w:t>&gt;&gt; j2.fetchOutputs{:}</w:t>
      </w:r>
    </w:p>
    <w:p w14:paraId="36C2B823" w14:textId="77777777" w:rsidR="00B11AD6" w:rsidRPr="009D171F" w:rsidRDefault="00B11AD6" w:rsidP="00B11AD6">
      <w:pPr>
        <w:spacing w:after="0"/>
        <w:rPr>
          <w:rFonts w:ascii="Courier New" w:hAnsi="Courier New" w:cs="Courier New"/>
        </w:rPr>
      </w:pPr>
    </w:p>
    <w:p w14:paraId="060E71B0" w14:textId="56AED51E" w:rsidR="00B01395" w:rsidRPr="00B82669" w:rsidRDefault="00B01395" w:rsidP="006C149C">
      <w:pPr>
        <w:spacing w:before="240"/>
        <w:rPr>
          <w:b/>
          <w:sz w:val="24"/>
        </w:rPr>
      </w:pPr>
      <w:r w:rsidRPr="00B82669">
        <w:rPr>
          <w:b/>
          <w:sz w:val="24"/>
        </w:rPr>
        <w:t xml:space="preserve">PARALLEL </w:t>
      </w:r>
      <w:r w:rsidR="00D400FA">
        <w:rPr>
          <w:b/>
          <w:sz w:val="24"/>
        </w:rPr>
        <w:t xml:space="preserve">BATCH </w:t>
      </w:r>
      <w:r w:rsidRPr="00B82669">
        <w:rPr>
          <w:b/>
          <w:sz w:val="24"/>
        </w:rPr>
        <w:t>JOB</w:t>
      </w:r>
    </w:p>
    <w:p w14:paraId="732C116D" w14:textId="2AC2EEBD" w:rsidR="00FA4464" w:rsidRDefault="00FA4464" w:rsidP="00A01059">
      <w:r>
        <w:t xml:space="preserve">Users can also submit parallel workflows with </w:t>
      </w:r>
      <w:r w:rsidR="00624472">
        <w:t xml:space="preserve">the </w:t>
      </w:r>
      <w:r w:rsidR="00624472" w:rsidRPr="009B7133">
        <w:rPr>
          <w:rFonts w:ascii="Courier New" w:hAnsi="Courier New" w:cs="Courier New"/>
        </w:rPr>
        <w:t>batch</w:t>
      </w:r>
      <w:r w:rsidR="00624472">
        <w:t xml:space="preserve"> command</w:t>
      </w:r>
      <w:r>
        <w:t>.  Let’s use the following example for a parallel job.</w:t>
      </w:r>
      <w:r w:rsidRPr="00CA23F3">
        <w:rPr>
          <w:noProof/>
        </w:rPr>
        <w:t xml:space="preserve"> </w:t>
      </w:r>
      <w:r>
        <w:t xml:space="preserve">  </w:t>
      </w:r>
    </w:p>
    <w:p w14:paraId="7CA56E0B" w14:textId="77777777" w:rsidR="00FA4464" w:rsidRDefault="004249D1" w:rsidP="004249D1">
      <w:pPr>
        <w:jc w:val="center"/>
      </w:pPr>
      <w:r>
        <w:rPr>
          <w:noProof/>
        </w:rPr>
        <w:lastRenderedPageBreak/>
        <w:drawing>
          <wp:inline distT="0" distB="0" distL="0" distR="0" wp14:anchorId="7DD5C025" wp14:editId="0C3941FB">
            <wp:extent cx="4018694" cy="2734945"/>
            <wp:effectExtent l="152400" t="152400" r="363220" b="3702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30307" cy="2742848"/>
                    </a:xfrm>
                    <a:prstGeom prst="rect">
                      <a:avLst/>
                    </a:prstGeom>
                    <a:ln>
                      <a:noFill/>
                    </a:ln>
                    <a:effectLst>
                      <a:outerShdw blurRad="292100" dist="139700" dir="2700000" algn="tl" rotWithShape="0">
                        <a:srgbClr val="333333">
                          <a:alpha val="65000"/>
                        </a:srgbClr>
                      </a:outerShdw>
                    </a:effectLst>
                  </pic:spPr>
                </pic:pic>
              </a:graphicData>
            </a:graphic>
          </wp:inline>
        </w:drawing>
      </w:r>
    </w:p>
    <w:p w14:paraId="717B881D" w14:textId="6A9010BC" w:rsidR="00FA4464" w:rsidRDefault="00624472" w:rsidP="00A01059">
      <w:r>
        <w:t xml:space="preserve">This time when we use the </w:t>
      </w:r>
      <w:r w:rsidR="00FA4464" w:rsidRPr="00DC478F">
        <w:rPr>
          <w:rFonts w:ascii="Courier New" w:hAnsi="Courier New" w:cs="Courier New"/>
        </w:rPr>
        <w:t>batch</w:t>
      </w:r>
      <w:r w:rsidR="00FA4464">
        <w:t xml:space="preserve"> command</w:t>
      </w:r>
      <w:r>
        <w:t>, in order to run</w:t>
      </w:r>
      <w:r w:rsidR="00FA4464">
        <w:t xml:space="preserve"> a parallel job, we’ll also specify a MATLAB Pool.</w:t>
      </w:r>
      <w:r w:rsidR="00FA4464" w:rsidRPr="00F93F3C">
        <w:rPr>
          <w:noProof/>
        </w:rPr>
        <w:t xml:space="preserve"> </w:t>
      </w:r>
      <w:r w:rsidR="00FA4464">
        <w:t xml:space="preserve">    </w:t>
      </w:r>
    </w:p>
    <w:p w14:paraId="2B21C4EF" w14:textId="77777777" w:rsidR="006B1F74" w:rsidRPr="009D171F" w:rsidRDefault="006B1F74" w:rsidP="00B11AD6">
      <w:pPr>
        <w:spacing w:after="0"/>
        <w:rPr>
          <w:rFonts w:ascii="Courier New" w:hAnsi="Courier New" w:cs="Courier New"/>
          <w:color w:val="70AD47" w:themeColor="accent6"/>
        </w:rPr>
      </w:pPr>
      <w:r w:rsidRPr="009D171F">
        <w:rPr>
          <w:rFonts w:ascii="Courier New" w:hAnsi="Courier New" w:cs="Courier New"/>
        </w:rPr>
        <w:t xml:space="preserve">&gt;&gt; </w:t>
      </w:r>
      <w:r w:rsidRPr="009D171F">
        <w:rPr>
          <w:rFonts w:ascii="Courier New" w:hAnsi="Courier New" w:cs="Courier New"/>
          <w:color w:val="70AD47" w:themeColor="accent6"/>
        </w:rPr>
        <w:t>% Get a handle to the cluster</w:t>
      </w:r>
    </w:p>
    <w:p w14:paraId="19296344" w14:textId="0745FD12" w:rsidR="000018EB" w:rsidRDefault="000018EB" w:rsidP="000018EB">
      <w:pPr>
        <w:spacing w:after="0"/>
        <w:rPr>
          <w:rFonts w:ascii="Courier New" w:hAnsi="Courier New" w:cs="Courier New"/>
        </w:rPr>
      </w:pPr>
      <w:r w:rsidRPr="009D171F">
        <w:rPr>
          <w:rFonts w:ascii="Courier New" w:hAnsi="Courier New" w:cs="Courier New"/>
        </w:rPr>
        <w:t xml:space="preserve">&gt;&gt; </w:t>
      </w:r>
      <w:r w:rsidR="003B04C3">
        <w:rPr>
          <w:rFonts w:ascii="Courier New" w:hAnsi="Courier New" w:cs="Courier New"/>
        </w:rPr>
        <w:t>c = parcluster;</w:t>
      </w:r>
    </w:p>
    <w:p w14:paraId="3C0D7404" w14:textId="77777777" w:rsidR="00B11AD6" w:rsidRPr="009D171F" w:rsidRDefault="00B11AD6" w:rsidP="00B11AD6">
      <w:pPr>
        <w:spacing w:after="0"/>
        <w:rPr>
          <w:rFonts w:ascii="Courier New" w:hAnsi="Courier New" w:cs="Courier New"/>
        </w:rPr>
      </w:pPr>
    </w:p>
    <w:p w14:paraId="6B289C89" w14:textId="77777777" w:rsidR="006B1F74" w:rsidRPr="009D171F" w:rsidRDefault="006B1F74" w:rsidP="00B11AD6">
      <w:pPr>
        <w:spacing w:after="0"/>
        <w:rPr>
          <w:rFonts w:ascii="Courier New" w:hAnsi="Courier New" w:cs="Courier New"/>
          <w:color w:val="70AD47" w:themeColor="accent6"/>
        </w:rPr>
      </w:pPr>
      <w:r w:rsidRPr="009D171F">
        <w:rPr>
          <w:rFonts w:ascii="Courier New" w:hAnsi="Courier New" w:cs="Courier New"/>
        </w:rPr>
        <w:t xml:space="preserve">&gt;&gt; </w:t>
      </w:r>
      <w:r w:rsidRPr="009D171F">
        <w:rPr>
          <w:rFonts w:ascii="Courier New" w:hAnsi="Courier New" w:cs="Courier New"/>
          <w:color w:val="70AD47" w:themeColor="accent6"/>
        </w:rPr>
        <w:t>% Submit a batch pool job using 4 workers for 16 simulations</w:t>
      </w:r>
    </w:p>
    <w:p w14:paraId="1F43401B" w14:textId="77777777" w:rsidR="00C45F0E" w:rsidRDefault="006B1F74" w:rsidP="00B11AD6">
      <w:pPr>
        <w:spacing w:after="0"/>
        <w:rPr>
          <w:rFonts w:ascii="Courier New" w:hAnsi="Courier New" w:cs="Courier New"/>
        </w:rPr>
      </w:pPr>
      <w:r w:rsidRPr="009D171F">
        <w:rPr>
          <w:rFonts w:ascii="Courier New" w:hAnsi="Courier New" w:cs="Courier New"/>
        </w:rPr>
        <w:t>&gt;</w:t>
      </w:r>
      <w:r w:rsidR="00C96156">
        <w:rPr>
          <w:rFonts w:ascii="Courier New" w:hAnsi="Courier New" w:cs="Courier New"/>
        </w:rPr>
        <w:t>&gt; j = c.batch(@parallel_example</w:t>
      </w:r>
      <w:r w:rsidRPr="009D171F">
        <w:rPr>
          <w:rFonts w:ascii="Courier New" w:hAnsi="Courier New" w:cs="Courier New"/>
        </w:rPr>
        <w:t xml:space="preserve">, 1, </w:t>
      </w:r>
      <w:r w:rsidRPr="00A2285C">
        <w:rPr>
          <w:rFonts w:ascii="Courier New" w:hAnsi="Courier New" w:cs="Courier New"/>
        </w:rPr>
        <w:t>{},</w:t>
      </w:r>
      <w:r w:rsidR="00A2285C">
        <w:rPr>
          <w:rFonts w:ascii="Courier New" w:hAnsi="Courier New" w:cs="Courier New"/>
        </w:rPr>
        <w:t xml:space="preserve"> 'Pool'</w:t>
      </w:r>
      <w:r w:rsidR="00A2285C" w:rsidRPr="009D171F">
        <w:rPr>
          <w:rFonts w:ascii="Courier New" w:hAnsi="Courier New" w:cs="Courier New"/>
        </w:rPr>
        <w:t>,</w:t>
      </w:r>
      <w:r w:rsidR="00A2285C">
        <w:rPr>
          <w:rFonts w:ascii="Courier New" w:hAnsi="Courier New" w:cs="Courier New"/>
        </w:rPr>
        <w:t xml:space="preserve">4, </w:t>
      </w:r>
      <w:r w:rsidR="00C45F0E">
        <w:rPr>
          <w:rFonts w:ascii="Courier New" w:hAnsi="Courier New" w:cs="Courier New"/>
        </w:rPr>
        <w:t>…</w:t>
      </w:r>
    </w:p>
    <w:p w14:paraId="100A20DE" w14:textId="1C67D08D" w:rsidR="006B1F74" w:rsidRDefault="00C45F0E" w:rsidP="00B11AD6">
      <w:pPr>
        <w:spacing w:after="0"/>
        <w:rPr>
          <w:rFonts w:ascii="Courier New" w:hAnsi="Courier New" w:cs="Courier New"/>
        </w:rPr>
      </w:pPr>
      <w:r>
        <w:rPr>
          <w:rFonts w:ascii="Courier New" w:hAnsi="Courier New" w:cs="Courier New"/>
        </w:rPr>
        <w:t xml:space="preserve">        </w:t>
      </w:r>
      <w:r w:rsidR="00A2285C" w:rsidRPr="00040DEB">
        <w:rPr>
          <w:rFonts w:ascii="Courier New" w:hAnsi="Courier New" w:cs="Courier New"/>
        </w:rPr>
        <w:t>'</w:t>
      </w:r>
      <w:r w:rsidR="00FF2212" w:rsidRPr="00040DEB">
        <w:rPr>
          <w:rFonts w:ascii="Courier New" w:hAnsi="Courier New" w:cs="Courier New"/>
        </w:rPr>
        <w:t>CurrentFolder</w:t>
      </w:r>
      <w:r w:rsidR="00A2285C" w:rsidRPr="00040DEB">
        <w:rPr>
          <w:rFonts w:ascii="Courier New" w:hAnsi="Courier New" w:cs="Courier New"/>
        </w:rPr>
        <w:t>'</w:t>
      </w:r>
      <w:r w:rsidR="00FF2212" w:rsidRPr="00040DEB">
        <w:rPr>
          <w:rFonts w:ascii="Courier New" w:hAnsi="Courier New" w:cs="Courier New"/>
        </w:rPr>
        <w:t>,</w:t>
      </w:r>
      <w:r w:rsidR="00A2285C" w:rsidRPr="00040DEB">
        <w:rPr>
          <w:rFonts w:ascii="Courier New" w:hAnsi="Courier New" w:cs="Courier New"/>
        </w:rPr>
        <w:t xml:space="preserve"> '</w:t>
      </w:r>
      <w:r w:rsidR="00FF2212" w:rsidRPr="00040DEB">
        <w:rPr>
          <w:rFonts w:ascii="Courier New" w:hAnsi="Courier New" w:cs="Courier New"/>
        </w:rPr>
        <w:t>.</w:t>
      </w:r>
      <w:r w:rsidR="00A2285C" w:rsidRPr="00040DEB">
        <w:rPr>
          <w:rFonts w:ascii="Courier New" w:hAnsi="Courier New" w:cs="Courier New"/>
        </w:rPr>
        <w:t>'</w:t>
      </w:r>
      <w:r w:rsidR="00FF2212" w:rsidRPr="00040DEB">
        <w:rPr>
          <w:rFonts w:ascii="Courier New" w:hAnsi="Courier New" w:cs="Courier New"/>
        </w:rPr>
        <w:t>,</w:t>
      </w:r>
      <w:r w:rsidR="00881887" w:rsidRPr="00040DEB">
        <w:rPr>
          <w:rFonts w:ascii="Courier New" w:hAnsi="Courier New" w:cs="Courier New"/>
        </w:rPr>
        <w:t xml:space="preserve"> </w:t>
      </w:r>
      <w:r w:rsidR="00A2285C" w:rsidRPr="00040DEB">
        <w:rPr>
          <w:rFonts w:ascii="Courier New" w:hAnsi="Courier New" w:cs="Courier New"/>
        </w:rPr>
        <w:t>'</w:t>
      </w:r>
      <w:r w:rsidR="00FF2212" w:rsidRPr="00040DEB">
        <w:rPr>
          <w:rFonts w:ascii="Courier New" w:hAnsi="Courier New" w:cs="Courier New"/>
        </w:rPr>
        <w:t>AutoAddClientPath</w:t>
      </w:r>
      <w:r w:rsidR="00A2285C" w:rsidRPr="00040DEB">
        <w:rPr>
          <w:rFonts w:ascii="Courier New" w:hAnsi="Courier New" w:cs="Courier New"/>
        </w:rPr>
        <w:t>'</w:t>
      </w:r>
      <w:r w:rsidR="00FF2212" w:rsidRPr="00040DEB">
        <w:rPr>
          <w:rFonts w:ascii="Courier New" w:hAnsi="Courier New" w:cs="Courier New"/>
        </w:rPr>
        <w:t>,false);</w:t>
      </w:r>
    </w:p>
    <w:p w14:paraId="6F9BAA1B" w14:textId="77777777" w:rsidR="00B11AD6" w:rsidRPr="009D171F" w:rsidRDefault="00B11AD6" w:rsidP="00B11AD6">
      <w:pPr>
        <w:spacing w:after="0"/>
        <w:rPr>
          <w:rFonts w:ascii="Courier New" w:hAnsi="Courier New" w:cs="Courier New"/>
        </w:rPr>
      </w:pPr>
    </w:p>
    <w:p w14:paraId="41D9B642" w14:textId="77777777" w:rsidR="006B1F74" w:rsidRPr="009D171F" w:rsidRDefault="006B1F74" w:rsidP="00B11AD6">
      <w:pPr>
        <w:spacing w:after="0"/>
        <w:rPr>
          <w:rFonts w:ascii="Courier New" w:hAnsi="Courier New" w:cs="Courier New"/>
        </w:rPr>
      </w:pPr>
      <w:r w:rsidRPr="009D171F">
        <w:rPr>
          <w:rFonts w:ascii="Courier New" w:hAnsi="Courier New" w:cs="Courier New"/>
        </w:rPr>
        <w:t xml:space="preserve">&gt;&gt; </w:t>
      </w:r>
      <w:r w:rsidRPr="009D171F">
        <w:rPr>
          <w:rFonts w:ascii="Courier New" w:hAnsi="Courier New" w:cs="Courier New"/>
          <w:color w:val="70AD47" w:themeColor="accent6"/>
        </w:rPr>
        <w:t>% View current job status</w:t>
      </w:r>
    </w:p>
    <w:p w14:paraId="5831E3E8" w14:textId="77777777" w:rsidR="006B1F74" w:rsidRDefault="006B1F74" w:rsidP="00B11AD6">
      <w:pPr>
        <w:spacing w:after="0"/>
        <w:rPr>
          <w:rFonts w:ascii="Courier New" w:hAnsi="Courier New" w:cs="Courier New"/>
        </w:rPr>
      </w:pPr>
      <w:r w:rsidRPr="009D171F">
        <w:rPr>
          <w:rFonts w:ascii="Courier New" w:hAnsi="Courier New" w:cs="Courier New"/>
        </w:rPr>
        <w:t>&gt;&gt; j.State</w:t>
      </w:r>
    </w:p>
    <w:p w14:paraId="0D0124A2" w14:textId="77777777" w:rsidR="00B11AD6" w:rsidRPr="009D171F" w:rsidRDefault="00B11AD6" w:rsidP="00B11AD6">
      <w:pPr>
        <w:spacing w:after="0"/>
        <w:rPr>
          <w:rFonts w:ascii="Courier New" w:hAnsi="Courier New" w:cs="Courier New"/>
        </w:rPr>
      </w:pPr>
    </w:p>
    <w:p w14:paraId="7FE71D29" w14:textId="77777777" w:rsidR="006B1F74" w:rsidRPr="009D171F" w:rsidRDefault="006B1F74" w:rsidP="00B11AD6">
      <w:pPr>
        <w:spacing w:after="0"/>
        <w:rPr>
          <w:rFonts w:ascii="Courier New" w:hAnsi="Courier New" w:cs="Courier New"/>
          <w:color w:val="70AD47" w:themeColor="accent6"/>
        </w:rPr>
      </w:pPr>
      <w:r w:rsidRPr="009D171F">
        <w:rPr>
          <w:rFonts w:ascii="Courier New" w:hAnsi="Courier New" w:cs="Courier New"/>
        </w:rPr>
        <w:t xml:space="preserve">&gt;&gt; </w:t>
      </w:r>
      <w:r w:rsidRPr="009D171F">
        <w:rPr>
          <w:rFonts w:ascii="Courier New" w:hAnsi="Courier New" w:cs="Courier New"/>
          <w:color w:val="70AD47" w:themeColor="accent6"/>
        </w:rPr>
        <w:t>% Fetch the results after a finished state is retrieved</w:t>
      </w:r>
    </w:p>
    <w:p w14:paraId="6056A494" w14:textId="77777777" w:rsidR="006B1F74" w:rsidRPr="009D171F" w:rsidRDefault="006B1F74" w:rsidP="00B11AD6">
      <w:pPr>
        <w:rPr>
          <w:rFonts w:ascii="Courier New" w:hAnsi="Courier New" w:cs="Courier New"/>
        </w:rPr>
      </w:pPr>
      <w:r w:rsidRPr="009D171F">
        <w:rPr>
          <w:rFonts w:ascii="Courier New" w:hAnsi="Courier New" w:cs="Courier New"/>
        </w:rPr>
        <w:t>&gt;&gt; j.fetchOutputs{:}</w:t>
      </w:r>
    </w:p>
    <w:p w14:paraId="76F4B72D" w14:textId="77777777" w:rsidR="002146E9" w:rsidRPr="009D171F" w:rsidRDefault="002146E9" w:rsidP="00B11AD6">
      <w:pPr>
        <w:rPr>
          <w:rFonts w:ascii="Courier New" w:hAnsi="Courier New" w:cs="Courier New"/>
        </w:rPr>
      </w:pPr>
      <w:r w:rsidRPr="009D171F">
        <w:rPr>
          <w:rFonts w:ascii="Courier New" w:hAnsi="Courier New" w:cs="Courier New"/>
        </w:rPr>
        <w:t xml:space="preserve">ans = </w:t>
      </w:r>
    </w:p>
    <w:p w14:paraId="25242B64" w14:textId="77777777" w:rsidR="002146E9" w:rsidRDefault="002146E9" w:rsidP="00B11AD6">
      <w:pPr>
        <w:rPr>
          <w:rFonts w:ascii="Courier New" w:hAnsi="Courier New" w:cs="Courier New"/>
        </w:rPr>
      </w:pPr>
      <w:r w:rsidRPr="009D171F">
        <w:rPr>
          <w:rFonts w:ascii="Courier New" w:hAnsi="Courier New" w:cs="Courier New"/>
        </w:rPr>
        <w:tab/>
        <w:t>8.8872</w:t>
      </w:r>
    </w:p>
    <w:p w14:paraId="77A1607C" w14:textId="77777777" w:rsidR="00B11AD6" w:rsidRPr="009D171F" w:rsidRDefault="00B11AD6" w:rsidP="00B11AD6">
      <w:pPr>
        <w:spacing w:after="0"/>
        <w:rPr>
          <w:rFonts w:ascii="Courier New" w:hAnsi="Courier New" w:cs="Courier New"/>
        </w:rPr>
      </w:pPr>
    </w:p>
    <w:p w14:paraId="04FF67FE" w14:textId="195FF9BC" w:rsidR="002146E9" w:rsidRDefault="002146E9" w:rsidP="006B1F74">
      <w:r>
        <w:t>The job ran in 8.8</w:t>
      </w:r>
      <w:r w:rsidR="00B24CA7">
        <w:t>9</w:t>
      </w:r>
      <w:r>
        <w:t xml:space="preserve"> seconds using </w:t>
      </w:r>
      <w:r w:rsidR="00B81F1A">
        <w:t>four</w:t>
      </w:r>
      <w:r>
        <w:t xml:space="preserve"> workers.  Note that these jobs will always request N+1 CPU cores, since one worker is required to manage the batch job and pool of workers.   For example, a job that needs eight workers will consume nine CPU cores.  </w:t>
      </w:r>
      <w:r>
        <w:tab/>
      </w:r>
    </w:p>
    <w:p w14:paraId="554520F6" w14:textId="6539A0C7" w:rsidR="001030D5" w:rsidRDefault="00F93FF9" w:rsidP="00A01059">
      <w:r>
        <w:t xml:space="preserve">We’ll run the same </w:t>
      </w:r>
      <w:r w:rsidR="00A85D4C">
        <w:t>simulation but</w:t>
      </w:r>
      <w:r>
        <w:t xml:space="preserve"> increase the Pool size.  This time, to retrieve the results </w:t>
      </w:r>
      <w:r w:rsidR="00B24CA7">
        <w:t>later</w:t>
      </w:r>
      <w:r>
        <w:t>, we’ll keep track of the job ID.</w:t>
      </w:r>
    </w:p>
    <w:p w14:paraId="580E6537" w14:textId="77777777" w:rsidR="00022D2C" w:rsidRDefault="00022D2C" w:rsidP="00A01059">
      <w:pPr>
        <w:rPr>
          <w:rFonts w:cs="Courier New"/>
        </w:rPr>
      </w:pPr>
      <w:r>
        <w:t xml:space="preserve">NOTE: For some applications, there will be a diminishing return when allocating too many workers, as the overhead may exceed computation time.    </w:t>
      </w:r>
    </w:p>
    <w:p w14:paraId="3B4DE5BE" w14:textId="77777777" w:rsidR="005C7FBE" w:rsidRPr="009D171F" w:rsidRDefault="005C7FBE" w:rsidP="00B11AD6">
      <w:pPr>
        <w:spacing w:after="0"/>
        <w:rPr>
          <w:rFonts w:ascii="Courier New" w:hAnsi="Courier New" w:cs="Courier New"/>
          <w:color w:val="70AD47" w:themeColor="accent6"/>
        </w:rPr>
      </w:pPr>
      <w:r w:rsidRPr="009D171F">
        <w:rPr>
          <w:rFonts w:ascii="Courier New" w:hAnsi="Courier New" w:cs="Courier New"/>
        </w:rPr>
        <w:lastRenderedPageBreak/>
        <w:t xml:space="preserve">&gt;&gt; </w:t>
      </w:r>
      <w:r w:rsidRPr="009D171F">
        <w:rPr>
          <w:rFonts w:ascii="Courier New" w:hAnsi="Courier New" w:cs="Courier New"/>
          <w:color w:val="70AD47" w:themeColor="accent6"/>
        </w:rPr>
        <w:t>% Get a handle to the cluster</w:t>
      </w:r>
    </w:p>
    <w:p w14:paraId="63D1F0FB" w14:textId="5EBF7007" w:rsidR="000018EB" w:rsidRDefault="000018EB" w:rsidP="000018EB">
      <w:pPr>
        <w:spacing w:after="0"/>
        <w:rPr>
          <w:rFonts w:ascii="Courier New" w:hAnsi="Courier New" w:cs="Courier New"/>
        </w:rPr>
      </w:pPr>
      <w:r w:rsidRPr="009D171F">
        <w:rPr>
          <w:rFonts w:ascii="Courier New" w:hAnsi="Courier New" w:cs="Courier New"/>
        </w:rPr>
        <w:t xml:space="preserve">&gt;&gt; </w:t>
      </w:r>
      <w:r w:rsidR="003B04C3">
        <w:rPr>
          <w:rFonts w:ascii="Courier New" w:hAnsi="Courier New" w:cs="Courier New"/>
        </w:rPr>
        <w:t>c = parcluster;</w:t>
      </w:r>
    </w:p>
    <w:p w14:paraId="0803ED8E" w14:textId="77777777" w:rsidR="00B11AD6" w:rsidRPr="009D171F" w:rsidRDefault="00B11AD6" w:rsidP="00B11AD6">
      <w:pPr>
        <w:spacing w:after="0"/>
        <w:rPr>
          <w:rFonts w:ascii="Courier New" w:hAnsi="Courier New" w:cs="Courier New"/>
        </w:rPr>
      </w:pPr>
    </w:p>
    <w:p w14:paraId="19BD25F9" w14:textId="77777777" w:rsidR="005C7FBE" w:rsidRPr="00040DEB" w:rsidRDefault="005C7FBE" w:rsidP="00B11AD6">
      <w:pPr>
        <w:spacing w:after="0"/>
        <w:rPr>
          <w:rFonts w:ascii="Courier New" w:hAnsi="Courier New" w:cs="Courier New"/>
          <w:color w:val="70AD47" w:themeColor="accent6"/>
        </w:rPr>
      </w:pPr>
      <w:r w:rsidRPr="009D171F">
        <w:rPr>
          <w:rFonts w:ascii="Courier New" w:hAnsi="Courier New" w:cs="Courier New"/>
        </w:rPr>
        <w:t xml:space="preserve">&gt;&gt; </w:t>
      </w:r>
      <w:r w:rsidRPr="009D171F">
        <w:rPr>
          <w:rFonts w:ascii="Courier New" w:hAnsi="Courier New" w:cs="Courier New"/>
          <w:color w:val="70AD47" w:themeColor="accent6"/>
        </w:rPr>
        <w:t>% Submit a batch pool job using 8 workers for 16 s</w:t>
      </w:r>
      <w:r w:rsidRPr="00040DEB">
        <w:rPr>
          <w:rFonts w:ascii="Courier New" w:hAnsi="Courier New" w:cs="Courier New"/>
          <w:color w:val="70AD47" w:themeColor="accent6"/>
        </w:rPr>
        <w:t>imulations</w:t>
      </w:r>
    </w:p>
    <w:p w14:paraId="2ADD2F8E" w14:textId="77777777" w:rsidR="00C45F0E" w:rsidRDefault="005C7FBE" w:rsidP="00B11AD6">
      <w:pPr>
        <w:spacing w:after="0"/>
        <w:rPr>
          <w:rFonts w:ascii="Courier New" w:hAnsi="Courier New" w:cs="Courier New"/>
        </w:rPr>
      </w:pPr>
      <w:r w:rsidRPr="00040DEB">
        <w:rPr>
          <w:rFonts w:ascii="Courier New" w:hAnsi="Courier New" w:cs="Courier New"/>
        </w:rPr>
        <w:t>&gt;&gt; j = c.batch(@parallel_example, 1, {},</w:t>
      </w:r>
      <w:r w:rsidR="00D676B1" w:rsidRPr="00040DEB">
        <w:rPr>
          <w:rFonts w:ascii="Courier New" w:hAnsi="Courier New" w:cs="Courier New"/>
        </w:rPr>
        <w:t xml:space="preserve"> 'Pool', 8, </w:t>
      </w:r>
      <w:r w:rsidR="00C45F0E">
        <w:rPr>
          <w:rFonts w:ascii="Courier New" w:hAnsi="Courier New" w:cs="Courier New"/>
        </w:rPr>
        <w:t>…</w:t>
      </w:r>
    </w:p>
    <w:p w14:paraId="08667C94" w14:textId="2E69F6EE" w:rsidR="005C7FBE" w:rsidRDefault="00C45F0E" w:rsidP="00B11AD6">
      <w:pPr>
        <w:spacing w:after="0"/>
        <w:rPr>
          <w:rFonts w:ascii="Courier New" w:hAnsi="Courier New" w:cs="Courier New"/>
        </w:rPr>
      </w:pPr>
      <w:r>
        <w:rPr>
          <w:rFonts w:ascii="Courier New" w:hAnsi="Courier New" w:cs="Courier New"/>
        </w:rPr>
        <w:t xml:space="preserve">        </w:t>
      </w:r>
      <w:r w:rsidR="00D676B1" w:rsidRPr="00040DEB">
        <w:rPr>
          <w:rFonts w:ascii="Courier New" w:hAnsi="Courier New" w:cs="Courier New"/>
        </w:rPr>
        <w:t>'</w:t>
      </w:r>
      <w:r w:rsidR="00FF2212" w:rsidRPr="00040DEB">
        <w:rPr>
          <w:rFonts w:ascii="Courier New" w:hAnsi="Courier New" w:cs="Courier New"/>
        </w:rPr>
        <w:t>CurrentFolder</w:t>
      </w:r>
      <w:r w:rsidR="00D676B1" w:rsidRPr="00040DEB">
        <w:rPr>
          <w:rFonts w:ascii="Courier New" w:hAnsi="Courier New" w:cs="Courier New"/>
        </w:rPr>
        <w:t>'</w:t>
      </w:r>
      <w:r w:rsidR="00FF2212" w:rsidRPr="00040DEB">
        <w:rPr>
          <w:rFonts w:ascii="Courier New" w:hAnsi="Courier New" w:cs="Courier New"/>
        </w:rPr>
        <w:t>,</w:t>
      </w:r>
      <w:r w:rsidR="00D676B1" w:rsidRPr="00040DEB">
        <w:rPr>
          <w:rFonts w:ascii="Courier New" w:hAnsi="Courier New" w:cs="Courier New"/>
        </w:rPr>
        <w:t xml:space="preserve"> '</w:t>
      </w:r>
      <w:r w:rsidR="00FF2212" w:rsidRPr="00040DEB">
        <w:rPr>
          <w:rFonts w:ascii="Courier New" w:hAnsi="Courier New" w:cs="Courier New"/>
        </w:rPr>
        <w:t>.</w:t>
      </w:r>
      <w:r w:rsidR="00D676B1" w:rsidRPr="00040DEB">
        <w:rPr>
          <w:rFonts w:ascii="Courier New" w:hAnsi="Courier New" w:cs="Courier New"/>
        </w:rPr>
        <w:t>'</w:t>
      </w:r>
      <w:r w:rsidR="00FF2212" w:rsidRPr="00040DEB">
        <w:rPr>
          <w:rFonts w:ascii="Courier New" w:hAnsi="Courier New" w:cs="Courier New"/>
        </w:rPr>
        <w:t>,</w:t>
      </w:r>
      <w:r w:rsidR="00D676B1" w:rsidRPr="00040DEB">
        <w:rPr>
          <w:rFonts w:ascii="Courier New" w:hAnsi="Courier New" w:cs="Courier New"/>
        </w:rPr>
        <w:t xml:space="preserve"> '</w:t>
      </w:r>
      <w:r w:rsidR="00FF2212" w:rsidRPr="00040DEB">
        <w:rPr>
          <w:rFonts w:ascii="Courier New" w:hAnsi="Courier New" w:cs="Courier New"/>
        </w:rPr>
        <w:t>AutoAddClientPath</w:t>
      </w:r>
      <w:r w:rsidR="00D676B1" w:rsidRPr="00040DEB">
        <w:rPr>
          <w:rFonts w:ascii="Courier New" w:hAnsi="Courier New" w:cs="Courier New"/>
        </w:rPr>
        <w:t>'</w:t>
      </w:r>
      <w:r w:rsidR="00FF2212" w:rsidRPr="00040DEB">
        <w:rPr>
          <w:rFonts w:ascii="Courier New" w:hAnsi="Courier New" w:cs="Courier New"/>
        </w:rPr>
        <w:t>,false);</w:t>
      </w:r>
    </w:p>
    <w:p w14:paraId="5EC5F94E" w14:textId="77777777" w:rsidR="00B11AD6" w:rsidRPr="009D171F" w:rsidRDefault="00B11AD6" w:rsidP="00B11AD6">
      <w:pPr>
        <w:spacing w:after="0"/>
        <w:rPr>
          <w:rFonts w:ascii="Courier New" w:hAnsi="Courier New" w:cs="Courier New"/>
        </w:rPr>
      </w:pPr>
    </w:p>
    <w:p w14:paraId="6BFA005F" w14:textId="77777777" w:rsidR="00AE6047" w:rsidRPr="009D171F" w:rsidRDefault="00E55FBC" w:rsidP="00B11AD6">
      <w:pPr>
        <w:spacing w:after="0"/>
        <w:rPr>
          <w:rFonts w:ascii="Courier New" w:hAnsi="Courier New" w:cs="Courier New"/>
          <w:color w:val="70AD47" w:themeColor="accent6"/>
        </w:rPr>
      </w:pPr>
      <w:r w:rsidRPr="009D171F">
        <w:rPr>
          <w:rFonts w:ascii="Courier New" w:hAnsi="Courier New" w:cs="Courier New"/>
        </w:rPr>
        <w:t xml:space="preserve">&gt;&gt; </w:t>
      </w:r>
      <w:r w:rsidRPr="009D171F">
        <w:rPr>
          <w:rFonts w:ascii="Courier New" w:hAnsi="Courier New" w:cs="Courier New"/>
          <w:color w:val="70AD47" w:themeColor="accent6"/>
        </w:rPr>
        <w:t>% Get the job ID</w:t>
      </w:r>
    </w:p>
    <w:p w14:paraId="70ED30F3" w14:textId="77777777" w:rsidR="00E55FBC" w:rsidRPr="009D171F" w:rsidRDefault="00E55FBC" w:rsidP="00B11AD6">
      <w:pPr>
        <w:rPr>
          <w:rFonts w:ascii="Courier New" w:hAnsi="Courier New" w:cs="Courier New"/>
        </w:rPr>
      </w:pPr>
      <w:r w:rsidRPr="009D171F">
        <w:rPr>
          <w:rFonts w:ascii="Courier New" w:hAnsi="Courier New" w:cs="Courier New"/>
        </w:rPr>
        <w:t>&gt;&gt; id = j.ID</w:t>
      </w:r>
    </w:p>
    <w:p w14:paraId="567BBE9B" w14:textId="76E1CA7F" w:rsidR="0055499E" w:rsidRPr="009D171F" w:rsidRDefault="007A334D" w:rsidP="00B11AD6">
      <w:pPr>
        <w:rPr>
          <w:rFonts w:ascii="Courier New" w:hAnsi="Courier New" w:cs="Courier New"/>
        </w:rPr>
      </w:pPr>
      <w:r>
        <w:rPr>
          <w:rFonts w:ascii="Courier New" w:hAnsi="Courier New" w:cs="Courier New"/>
        </w:rPr>
        <w:t>i</w:t>
      </w:r>
      <w:r w:rsidR="0055499E" w:rsidRPr="009D171F">
        <w:rPr>
          <w:rFonts w:ascii="Courier New" w:hAnsi="Courier New" w:cs="Courier New"/>
        </w:rPr>
        <w:t>d =</w:t>
      </w:r>
    </w:p>
    <w:p w14:paraId="644C228A" w14:textId="77777777" w:rsidR="0055499E" w:rsidRDefault="0055499E" w:rsidP="00B11AD6">
      <w:pPr>
        <w:rPr>
          <w:rFonts w:ascii="Courier New" w:hAnsi="Courier New" w:cs="Courier New"/>
        </w:rPr>
      </w:pPr>
      <w:r w:rsidRPr="009D171F">
        <w:rPr>
          <w:rFonts w:ascii="Courier New" w:hAnsi="Courier New" w:cs="Courier New"/>
        </w:rPr>
        <w:tab/>
        <w:t>4</w:t>
      </w:r>
    </w:p>
    <w:p w14:paraId="57D5E6FE" w14:textId="406AED63" w:rsidR="00E55FBC" w:rsidRPr="009D171F" w:rsidRDefault="00E55FBC" w:rsidP="00B11AD6">
      <w:pPr>
        <w:spacing w:after="0"/>
        <w:rPr>
          <w:rFonts w:ascii="Courier New" w:hAnsi="Courier New" w:cs="Courier New"/>
          <w:color w:val="70AD47" w:themeColor="accent6"/>
        </w:rPr>
      </w:pPr>
      <w:r w:rsidRPr="009D171F">
        <w:rPr>
          <w:rFonts w:ascii="Courier New" w:hAnsi="Courier New" w:cs="Courier New"/>
        </w:rPr>
        <w:t xml:space="preserve">&gt;&gt; </w:t>
      </w:r>
      <w:r w:rsidRPr="009D171F">
        <w:rPr>
          <w:rFonts w:ascii="Courier New" w:hAnsi="Courier New" w:cs="Courier New"/>
          <w:color w:val="70AD47" w:themeColor="accent6"/>
        </w:rPr>
        <w:t>% Clear</w:t>
      </w:r>
      <w:r w:rsidR="00E400A2">
        <w:rPr>
          <w:rFonts w:ascii="Courier New" w:hAnsi="Courier New" w:cs="Courier New"/>
          <w:color w:val="70AD47" w:themeColor="accent6"/>
        </w:rPr>
        <w:t xml:space="preserve"> j from</w:t>
      </w:r>
      <w:r w:rsidRPr="009D171F">
        <w:rPr>
          <w:rFonts w:ascii="Courier New" w:hAnsi="Courier New" w:cs="Courier New"/>
          <w:color w:val="70AD47" w:themeColor="accent6"/>
        </w:rPr>
        <w:t xml:space="preserve"> workspace</w:t>
      </w:r>
      <w:r w:rsidR="007A334D">
        <w:rPr>
          <w:rFonts w:ascii="Courier New" w:hAnsi="Courier New" w:cs="Courier New"/>
          <w:color w:val="70AD47" w:themeColor="accent6"/>
        </w:rPr>
        <w:t xml:space="preserve"> (</w:t>
      </w:r>
      <w:r w:rsidRPr="009D171F">
        <w:rPr>
          <w:rFonts w:ascii="Courier New" w:hAnsi="Courier New" w:cs="Courier New"/>
          <w:color w:val="70AD47" w:themeColor="accent6"/>
        </w:rPr>
        <w:t>as though we quit MATLAB</w:t>
      </w:r>
      <w:r w:rsidR="007A334D">
        <w:rPr>
          <w:rFonts w:ascii="Courier New" w:hAnsi="Courier New" w:cs="Courier New"/>
          <w:color w:val="70AD47" w:themeColor="accent6"/>
        </w:rPr>
        <w:t>)</w:t>
      </w:r>
    </w:p>
    <w:p w14:paraId="440B7677" w14:textId="77777777" w:rsidR="00A26954" w:rsidRPr="009D171F" w:rsidRDefault="00E55FBC" w:rsidP="00B11AD6">
      <w:pPr>
        <w:spacing w:after="0"/>
        <w:rPr>
          <w:rFonts w:ascii="Courier New" w:hAnsi="Courier New" w:cs="Courier New"/>
        </w:rPr>
      </w:pPr>
      <w:r w:rsidRPr="009D171F">
        <w:rPr>
          <w:rFonts w:ascii="Courier New" w:hAnsi="Courier New" w:cs="Courier New"/>
        </w:rPr>
        <w:t>&gt;&gt; clear j</w:t>
      </w:r>
    </w:p>
    <w:p w14:paraId="06CC850E" w14:textId="77777777" w:rsidR="0055499E" w:rsidRDefault="0055499E" w:rsidP="00A26954">
      <w:pPr>
        <w:spacing w:before="240"/>
      </w:pPr>
      <w:r>
        <w:t xml:space="preserve">Once we have a handle to the cluster, we’ll call the </w:t>
      </w:r>
      <w:r w:rsidRPr="00DC478F">
        <w:rPr>
          <w:rFonts w:ascii="Courier New" w:hAnsi="Courier New" w:cs="Courier New"/>
        </w:rPr>
        <w:t>findJob</w:t>
      </w:r>
      <w:r>
        <w:t xml:space="preserve"> method to search for the job with the specified job ID.   </w:t>
      </w:r>
    </w:p>
    <w:p w14:paraId="6F192B0C" w14:textId="77777777" w:rsidR="0055499E" w:rsidRPr="009D171F" w:rsidRDefault="0055499E" w:rsidP="00B11AD6">
      <w:pPr>
        <w:spacing w:after="0"/>
        <w:rPr>
          <w:rFonts w:ascii="Courier New" w:hAnsi="Courier New" w:cs="Courier New"/>
          <w:color w:val="70AD47" w:themeColor="accent6"/>
        </w:rPr>
      </w:pPr>
      <w:r w:rsidRPr="009D171F">
        <w:rPr>
          <w:rFonts w:ascii="Courier New" w:hAnsi="Courier New" w:cs="Courier New"/>
        </w:rPr>
        <w:t xml:space="preserve">&gt;&gt; </w:t>
      </w:r>
      <w:r w:rsidRPr="009D171F">
        <w:rPr>
          <w:rFonts w:ascii="Courier New" w:hAnsi="Courier New" w:cs="Courier New"/>
          <w:color w:val="70AD47" w:themeColor="accent6"/>
        </w:rPr>
        <w:t>% Get a handle to the cluster</w:t>
      </w:r>
    </w:p>
    <w:p w14:paraId="0816BFC1" w14:textId="6A07F192" w:rsidR="000018EB" w:rsidRDefault="000018EB" w:rsidP="000018EB">
      <w:pPr>
        <w:spacing w:after="0"/>
        <w:rPr>
          <w:rFonts w:ascii="Courier New" w:hAnsi="Courier New" w:cs="Courier New"/>
        </w:rPr>
      </w:pPr>
      <w:r w:rsidRPr="009D171F">
        <w:rPr>
          <w:rFonts w:ascii="Courier New" w:hAnsi="Courier New" w:cs="Courier New"/>
        </w:rPr>
        <w:t xml:space="preserve">&gt;&gt; </w:t>
      </w:r>
      <w:r w:rsidR="003B04C3">
        <w:rPr>
          <w:rFonts w:ascii="Courier New" w:hAnsi="Courier New" w:cs="Courier New"/>
        </w:rPr>
        <w:t>c = parcluster;</w:t>
      </w:r>
    </w:p>
    <w:p w14:paraId="03528769" w14:textId="77777777" w:rsidR="00D57AF9" w:rsidRPr="009D171F" w:rsidRDefault="00D57AF9" w:rsidP="00B11AD6">
      <w:pPr>
        <w:spacing w:after="0"/>
        <w:rPr>
          <w:rFonts w:ascii="Courier New" w:hAnsi="Courier New" w:cs="Courier New"/>
        </w:rPr>
      </w:pPr>
    </w:p>
    <w:p w14:paraId="102173A8" w14:textId="77777777" w:rsidR="0055499E" w:rsidRPr="009D171F" w:rsidRDefault="0055499E" w:rsidP="00B11AD6">
      <w:pPr>
        <w:spacing w:after="0"/>
        <w:rPr>
          <w:rFonts w:ascii="Courier New" w:hAnsi="Courier New" w:cs="Courier New"/>
          <w:color w:val="70AD47" w:themeColor="accent6"/>
        </w:rPr>
      </w:pPr>
      <w:r w:rsidRPr="009D171F">
        <w:rPr>
          <w:rFonts w:ascii="Courier New" w:hAnsi="Courier New" w:cs="Courier New"/>
        </w:rPr>
        <w:t xml:space="preserve">&gt;&gt; </w:t>
      </w:r>
      <w:r w:rsidRPr="009D171F">
        <w:rPr>
          <w:rFonts w:ascii="Courier New" w:hAnsi="Courier New" w:cs="Courier New"/>
          <w:color w:val="70AD47" w:themeColor="accent6"/>
        </w:rPr>
        <w:t>% Find the old job</w:t>
      </w:r>
    </w:p>
    <w:p w14:paraId="6E5EA376" w14:textId="4EF6E2A8" w:rsidR="0055499E" w:rsidRDefault="0055499E" w:rsidP="00B11AD6">
      <w:pPr>
        <w:spacing w:after="0"/>
        <w:rPr>
          <w:rFonts w:ascii="Courier New" w:hAnsi="Courier New" w:cs="Courier New"/>
        </w:rPr>
      </w:pPr>
      <w:r w:rsidRPr="009D171F">
        <w:rPr>
          <w:rFonts w:ascii="Courier New" w:hAnsi="Courier New" w:cs="Courier New"/>
        </w:rPr>
        <w:t>&gt;&gt; j = c.findJob(</w:t>
      </w:r>
      <w:r w:rsidR="00881887">
        <w:rPr>
          <w:rFonts w:ascii="Courier New" w:hAnsi="Courier New" w:cs="Courier New"/>
        </w:rPr>
        <w:t>'</w:t>
      </w:r>
      <w:r w:rsidRPr="009D171F">
        <w:rPr>
          <w:rFonts w:ascii="Courier New" w:hAnsi="Courier New" w:cs="Courier New"/>
        </w:rPr>
        <w:t>ID</w:t>
      </w:r>
      <w:r w:rsidR="00881887">
        <w:rPr>
          <w:rFonts w:ascii="Courier New" w:hAnsi="Courier New" w:cs="Courier New"/>
        </w:rPr>
        <w:t>'</w:t>
      </w:r>
      <w:r w:rsidRPr="009D171F">
        <w:rPr>
          <w:rFonts w:ascii="Courier New" w:hAnsi="Courier New" w:cs="Courier New"/>
        </w:rPr>
        <w:t>, 4)</w:t>
      </w:r>
      <w:r w:rsidR="005E2EDC" w:rsidRPr="009D171F">
        <w:rPr>
          <w:rFonts w:ascii="Courier New" w:hAnsi="Courier New" w:cs="Courier New"/>
        </w:rPr>
        <w:t>;</w:t>
      </w:r>
    </w:p>
    <w:p w14:paraId="3FB1D5E3" w14:textId="77777777" w:rsidR="00B11AD6" w:rsidRPr="009D171F" w:rsidRDefault="00B11AD6" w:rsidP="00B11AD6">
      <w:pPr>
        <w:spacing w:after="0"/>
        <w:rPr>
          <w:rFonts w:ascii="Courier New" w:hAnsi="Courier New" w:cs="Courier New"/>
        </w:rPr>
      </w:pPr>
    </w:p>
    <w:p w14:paraId="24672E39" w14:textId="77777777" w:rsidR="005E2EDC" w:rsidRPr="009D171F" w:rsidRDefault="005E2EDC" w:rsidP="00B11AD6">
      <w:pPr>
        <w:spacing w:after="0"/>
        <w:rPr>
          <w:rFonts w:ascii="Courier New" w:hAnsi="Courier New" w:cs="Courier New"/>
          <w:color w:val="70AD47" w:themeColor="accent6"/>
        </w:rPr>
      </w:pPr>
      <w:r w:rsidRPr="009D171F">
        <w:rPr>
          <w:rFonts w:ascii="Courier New" w:hAnsi="Courier New" w:cs="Courier New"/>
        </w:rPr>
        <w:t xml:space="preserve">&gt;&gt; </w:t>
      </w:r>
      <w:r w:rsidRPr="009D171F">
        <w:rPr>
          <w:rFonts w:ascii="Courier New" w:hAnsi="Courier New" w:cs="Courier New"/>
          <w:color w:val="70AD47" w:themeColor="accent6"/>
        </w:rPr>
        <w:t>% Retrieve the state of the job</w:t>
      </w:r>
    </w:p>
    <w:p w14:paraId="2565027F" w14:textId="77777777" w:rsidR="005E2EDC" w:rsidRPr="009D171F" w:rsidRDefault="005E2EDC" w:rsidP="00AA5D4E">
      <w:pPr>
        <w:rPr>
          <w:rFonts w:ascii="Courier New" w:hAnsi="Courier New" w:cs="Courier New"/>
        </w:rPr>
      </w:pPr>
      <w:r w:rsidRPr="009D171F">
        <w:rPr>
          <w:rFonts w:ascii="Courier New" w:hAnsi="Courier New" w:cs="Courier New"/>
        </w:rPr>
        <w:t>&gt;&gt; j.State</w:t>
      </w:r>
    </w:p>
    <w:p w14:paraId="2F1D880C" w14:textId="77777777" w:rsidR="005E2EDC" w:rsidRPr="009D171F" w:rsidRDefault="005E2EDC" w:rsidP="00AA5D4E">
      <w:pPr>
        <w:rPr>
          <w:rFonts w:ascii="Courier New" w:hAnsi="Courier New" w:cs="Courier New"/>
        </w:rPr>
      </w:pPr>
      <w:r w:rsidRPr="009D171F">
        <w:rPr>
          <w:rFonts w:ascii="Courier New" w:hAnsi="Courier New" w:cs="Courier New"/>
        </w:rPr>
        <w:t>ans</w:t>
      </w:r>
    </w:p>
    <w:p w14:paraId="1AF8F9E5" w14:textId="77777777" w:rsidR="005E2EDC" w:rsidRPr="009D171F" w:rsidRDefault="005E2EDC" w:rsidP="00AA5D4E">
      <w:pPr>
        <w:ind w:firstLine="720"/>
        <w:rPr>
          <w:rFonts w:ascii="Courier New" w:hAnsi="Courier New" w:cs="Courier New"/>
        </w:rPr>
      </w:pPr>
      <w:r w:rsidRPr="009D171F">
        <w:rPr>
          <w:rFonts w:ascii="Courier New" w:hAnsi="Courier New" w:cs="Courier New"/>
        </w:rPr>
        <w:t>finished</w:t>
      </w:r>
    </w:p>
    <w:p w14:paraId="5C978F3F" w14:textId="77777777" w:rsidR="005E2EDC" w:rsidRPr="009D171F" w:rsidRDefault="005E2EDC" w:rsidP="00B11AD6">
      <w:pPr>
        <w:spacing w:after="0"/>
        <w:rPr>
          <w:rFonts w:ascii="Courier New" w:hAnsi="Courier New" w:cs="Courier New"/>
        </w:rPr>
      </w:pPr>
      <w:r w:rsidRPr="009D171F">
        <w:rPr>
          <w:rFonts w:ascii="Courier New" w:hAnsi="Courier New" w:cs="Courier New"/>
        </w:rPr>
        <w:t xml:space="preserve">&gt;&gt; </w:t>
      </w:r>
      <w:r w:rsidRPr="009D171F">
        <w:rPr>
          <w:rFonts w:ascii="Courier New" w:hAnsi="Courier New" w:cs="Courier New"/>
          <w:color w:val="70AD47" w:themeColor="accent6"/>
        </w:rPr>
        <w:t>% Fetch the results</w:t>
      </w:r>
    </w:p>
    <w:p w14:paraId="3D5F418C" w14:textId="77777777" w:rsidR="005E2EDC" w:rsidRPr="009D171F" w:rsidRDefault="005E2EDC" w:rsidP="00AA5D4E">
      <w:pPr>
        <w:rPr>
          <w:rFonts w:ascii="Courier New" w:hAnsi="Courier New" w:cs="Courier New"/>
        </w:rPr>
      </w:pPr>
      <w:r w:rsidRPr="009D171F">
        <w:rPr>
          <w:rFonts w:ascii="Courier New" w:hAnsi="Courier New" w:cs="Courier New"/>
        </w:rPr>
        <w:t>&gt;&gt; j.fetchOutputs{:};</w:t>
      </w:r>
    </w:p>
    <w:p w14:paraId="0A6273A6" w14:textId="77777777" w:rsidR="005E5F42" w:rsidRPr="009D171F" w:rsidRDefault="005E5F42" w:rsidP="00AA5D4E">
      <w:pPr>
        <w:rPr>
          <w:rFonts w:ascii="Courier New" w:hAnsi="Courier New" w:cs="Courier New"/>
        </w:rPr>
      </w:pPr>
      <w:r w:rsidRPr="009D171F">
        <w:rPr>
          <w:rFonts w:ascii="Courier New" w:hAnsi="Courier New" w:cs="Courier New"/>
        </w:rPr>
        <w:t xml:space="preserve">ans = </w:t>
      </w:r>
    </w:p>
    <w:p w14:paraId="7DFB6E55" w14:textId="77777777" w:rsidR="005E5F42" w:rsidRPr="009D171F" w:rsidRDefault="005E5F42" w:rsidP="00AA5D4E">
      <w:pPr>
        <w:ind w:firstLine="720"/>
        <w:rPr>
          <w:rFonts w:ascii="Courier New" w:hAnsi="Courier New" w:cs="Courier New"/>
        </w:rPr>
      </w:pPr>
      <w:r w:rsidRPr="009D171F">
        <w:rPr>
          <w:rFonts w:ascii="Courier New" w:hAnsi="Courier New" w:cs="Courier New"/>
        </w:rPr>
        <w:t>4.7270</w:t>
      </w:r>
    </w:p>
    <w:p w14:paraId="4951E12D" w14:textId="006B4437" w:rsidR="005E5F42" w:rsidRDefault="005E5F42" w:rsidP="005E5F42">
      <w:r>
        <w:t xml:space="preserve">The job now runs </w:t>
      </w:r>
      <w:r w:rsidR="006225F1">
        <w:t xml:space="preserve">in </w:t>
      </w:r>
      <w:r>
        <w:t>4.7</w:t>
      </w:r>
      <w:r w:rsidR="00B24CA7">
        <w:t>3</w:t>
      </w:r>
      <w:r>
        <w:t xml:space="preserve"> seconds using </w:t>
      </w:r>
      <w:r w:rsidR="00E400A2">
        <w:t>eight</w:t>
      </w:r>
      <w:r>
        <w:t xml:space="preserve"> workers.  Run code with different number of workers to determine the ideal number to use.</w:t>
      </w:r>
    </w:p>
    <w:p w14:paraId="653866F1" w14:textId="77777777" w:rsidR="008E5828" w:rsidRDefault="008E5828" w:rsidP="005E5F42">
      <w:r>
        <w:t>Alternatively, to retrieve job results via a graphical user interface, use the Job Monitor (Parallel &gt; Monitor Jobs).</w:t>
      </w:r>
    </w:p>
    <w:p w14:paraId="3FD22576" w14:textId="1FBAD031" w:rsidR="008E5828" w:rsidRDefault="001E5B5F" w:rsidP="00921F6D">
      <w:pPr>
        <w:jc w:val="center"/>
      </w:pPr>
      <w:r>
        <w:rPr>
          <w:noProof/>
        </w:rPr>
        <w:lastRenderedPageBreak/>
        <w:drawing>
          <wp:inline distT="0" distB="0" distL="0" distR="0" wp14:anchorId="17AD650F" wp14:editId="720AB47B">
            <wp:extent cx="2352675" cy="2028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352675" cy="2028825"/>
                    </a:xfrm>
                    <a:prstGeom prst="rect">
                      <a:avLst/>
                    </a:prstGeom>
                  </pic:spPr>
                </pic:pic>
              </a:graphicData>
            </a:graphic>
          </wp:inline>
        </w:drawing>
      </w:r>
    </w:p>
    <w:p w14:paraId="7BF3E7A5" w14:textId="77777777" w:rsidR="008E5828" w:rsidRDefault="008E5828" w:rsidP="005E5F42"/>
    <w:p w14:paraId="570AA598" w14:textId="77777777" w:rsidR="008E5828" w:rsidRDefault="008E5828" w:rsidP="005E5F42"/>
    <w:p w14:paraId="4E7F8D69" w14:textId="77777777" w:rsidR="00921F6D" w:rsidRPr="00BE7FE5" w:rsidRDefault="00921F6D" w:rsidP="006C149C">
      <w:pPr>
        <w:spacing w:before="240"/>
        <w:rPr>
          <w:b/>
          <w:sz w:val="24"/>
          <w:szCs w:val="24"/>
        </w:rPr>
      </w:pPr>
      <w:r w:rsidRPr="00BE7FE5">
        <w:rPr>
          <w:b/>
          <w:sz w:val="24"/>
          <w:szCs w:val="24"/>
        </w:rPr>
        <w:t>DEBUGGING</w:t>
      </w:r>
    </w:p>
    <w:p w14:paraId="0E60E325" w14:textId="0150F4EC" w:rsidR="00921F6D" w:rsidRDefault="00921F6D" w:rsidP="00921F6D">
      <w:r>
        <w:t xml:space="preserve">If a serial job produces an error, call the </w:t>
      </w:r>
      <w:r w:rsidRPr="00167BCC">
        <w:rPr>
          <w:rFonts w:ascii="Courier New" w:hAnsi="Courier New" w:cs="Courier New"/>
        </w:rPr>
        <w:t>getDebugLog</w:t>
      </w:r>
      <w:r>
        <w:t xml:space="preserve"> method to view the error log file.</w:t>
      </w:r>
      <w:r w:rsidR="00602817">
        <w:rPr>
          <w:rFonts w:cs="Courier New"/>
        </w:rPr>
        <w:t xml:space="preserve">  When submitting independent jobs, with multiple tasks, specify the task number.  </w:t>
      </w:r>
    </w:p>
    <w:p w14:paraId="35F6A86E" w14:textId="10EDC616" w:rsidR="00921F6D" w:rsidRPr="00E50741" w:rsidRDefault="00921F6D" w:rsidP="00921F6D">
      <w:pPr>
        <w:spacing w:after="240"/>
        <w:rPr>
          <w:rFonts w:ascii="Courier New" w:hAnsi="Courier New" w:cs="Courier New"/>
        </w:rPr>
      </w:pPr>
      <w:r w:rsidRPr="00E50741">
        <w:rPr>
          <w:rFonts w:ascii="Courier New" w:hAnsi="Courier New" w:cs="Courier New"/>
        </w:rPr>
        <w:t xml:space="preserve">&gt;&gt; </w:t>
      </w:r>
      <w:r w:rsidR="00033703">
        <w:rPr>
          <w:rFonts w:ascii="Courier New" w:hAnsi="Courier New" w:cs="Courier New"/>
        </w:rPr>
        <w:t>c</w:t>
      </w:r>
      <w:r w:rsidRPr="00E50741">
        <w:rPr>
          <w:rFonts w:ascii="Courier New" w:hAnsi="Courier New" w:cs="Courier New"/>
        </w:rPr>
        <w:t>.getDebugLog(j.Tasks(</w:t>
      </w:r>
      <w:r w:rsidR="00602817">
        <w:rPr>
          <w:rFonts w:ascii="Courier New" w:hAnsi="Courier New" w:cs="Courier New"/>
        </w:rPr>
        <w:t>3</w:t>
      </w:r>
      <w:r w:rsidRPr="00E50741">
        <w:rPr>
          <w:rFonts w:ascii="Courier New" w:hAnsi="Courier New" w:cs="Courier New"/>
        </w:rPr>
        <w:t>))</w:t>
      </w:r>
    </w:p>
    <w:p w14:paraId="52A86152" w14:textId="54FAC6A3" w:rsidR="00921F6D" w:rsidRDefault="00921F6D" w:rsidP="00921F6D">
      <w:pPr>
        <w:rPr>
          <w:rFonts w:cs="Courier New"/>
        </w:rPr>
      </w:pPr>
      <w:r>
        <w:rPr>
          <w:rFonts w:cs="Courier New"/>
        </w:rPr>
        <w:t xml:space="preserve">For Pool jobs, </w:t>
      </w:r>
      <w:r w:rsidR="00033703">
        <w:rPr>
          <w:rFonts w:cs="Courier New"/>
        </w:rPr>
        <w:t xml:space="preserve">only specify </w:t>
      </w:r>
      <w:r>
        <w:rPr>
          <w:rFonts w:cs="Courier New"/>
        </w:rPr>
        <w:t>the job object.</w:t>
      </w:r>
    </w:p>
    <w:p w14:paraId="20AA6D12" w14:textId="17936A60" w:rsidR="00921F6D" w:rsidRPr="00E50741" w:rsidRDefault="00921F6D" w:rsidP="00921F6D">
      <w:pPr>
        <w:spacing w:after="240"/>
        <w:rPr>
          <w:rFonts w:ascii="Courier New" w:hAnsi="Courier New" w:cs="Courier New"/>
        </w:rPr>
      </w:pPr>
      <w:r w:rsidRPr="00E50741">
        <w:rPr>
          <w:rFonts w:ascii="Courier New" w:hAnsi="Courier New" w:cs="Courier New"/>
        </w:rPr>
        <w:t xml:space="preserve">&gt;&gt; </w:t>
      </w:r>
      <w:r w:rsidR="00033703">
        <w:rPr>
          <w:rFonts w:ascii="Courier New" w:hAnsi="Courier New" w:cs="Courier New"/>
        </w:rPr>
        <w:t>c</w:t>
      </w:r>
      <w:r w:rsidRPr="00E50741">
        <w:rPr>
          <w:rFonts w:ascii="Courier New" w:hAnsi="Courier New" w:cs="Courier New"/>
        </w:rPr>
        <w:t>.getDebugLog(j)</w:t>
      </w:r>
    </w:p>
    <w:p w14:paraId="4526FCB1" w14:textId="4E70A8C9" w:rsidR="00921F6D" w:rsidRDefault="00031954" w:rsidP="00921F6D">
      <w:pPr>
        <w:pStyle w:val="NoSpacing"/>
      </w:pPr>
      <w:r>
        <w:t>When troubleshooting a job, the cluster admin may request the s</w:t>
      </w:r>
      <w:r w:rsidR="00921F6D">
        <w:t>cheduler ID</w:t>
      </w:r>
      <w:r>
        <w:t xml:space="preserve"> of the job.  This </w:t>
      </w:r>
      <w:r w:rsidR="00921F6D">
        <w:t xml:space="preserve">can be derived by calling </w:t>
      </w:r>
      <w:r w:rsidR="00921F6D" w:rsidRPr="001B6C1F">
        <w:rPr>
          <w:rFonts w:ascii="Courier New" w:hAnsi="Courier New" w:cs="Courier New"/>
        </w:rPr>
        <w:t>schedID</w:t>
      </w:r>
    </w:p>
    <w:p w14:paraId="03B8F223" w14:textId="77777777" w:rsidR="00921F6D" w:rsidRPr="009D171F" w:rsidRDefault="00921F6D" w:rsidP="00921F6D">
      <w:pPr>
        <w:spacing w:after="240"/>
        <w:rPr>
          <w:rFonts w:ascii="Courier New" w:hAnsi="Courier New" w:cs="Courier New"/>
        </w:rPr>
      </w:pPr>
      <w:r w:rsidRPr="009D171F">
        <w:rPr>
          <w:rFonts w:ascii="Courier New" w:hAnsi="Courier New" w:cs="Courier New"/>
        </w:rPr>
        <w:t xml:space="preserve">&gt;&gt; </w:t>
      </w:r>
      <w:r>
        <w:rPr>
          <w:rFonts w:ascii="Courier New" w:hAnsi="Courier New" w:cs="Courier New"/>
        </w:rPr>
        <w:t>schedID(j)</w:t>
      </w:r>
    </w:p>
    <w:p w14:paraId="692DE867" w14:textId="77777777" w:rsidR="00921F6D" w:rsidRPr="009D171F" w:rsidRDefault="00921F6D" w:rsidP="00921F6D">
      <w:pPr>
        <w:rPr>
          <w:rFonts w:ascii="Courier New" w:hAnsi="Courier New" w:cs="Courier New"/>
        </w:rPr>
      </w:pPr>
      <w:r w:rsidRPr="009D171F">
        <w:rPr>
          <w:rFonts w:ascii="Courier New" w:hAnsi="Courier New" w:cs="Courier New"/>
        </w:rPr>
        <w:t>ans</w:t>
      </w:r>
    </w:p>
    <w:p w14:paraId="2139A065" w14:textId="0DCE7140" w:rsidR="00921F6D" w:rsidRDefault="00921F6D" w:rsidP="00921F6D">
      <w:pPr>
        <w:ind w:firstLine="720"/>
        <w:rPr>
          <w:rFonts w:ascii="Courier New" w:hAnsi="Courier New" w:cs="Courier New"/>
        </w:rPr>
      </w:pPr>
      <w:r>
        <w:rPr>
          <w:rFonts w:ascii="Courier New" w:hAnsi="Courier New" w:cs="Courier New"/>
        </w:rPr>
        <w:t>25539</w:t>
      </w:r>
    </w:p>
    <w:p w14:paraId="3ACB0886" w14:textId="77777777" w:rsidR="00B11AD6" w:rsidRDefault="002718F1" w:rsidP="006C149C">
      <w:pPr>
        <w:spacing w:before="240"/>
        <w:rPr>
          <w:b/>
        </w:rPr>
      </w:pPr>
      <w:r w:rsidRPr="00B11AD6">
        <w:rPr>
          <w:b/>
        </w:rPr>
        <w:t>TO LEARN MORE</w:t>
      </w:r>
    </w:p>
    <w:p w14:paraId="1A12E19C" w14:textId="77777777" w:rsidR="002718F1" w:rsidRDefault="002718F1" w:rsidP="002718F1">
      <w:r>
        <w:t>To learn more about the MATLAB Parallel Computing Toolbox, check out these resources:</w:t>
      </w:r>
    </w:p>
    <w:p w14:paraId="6165EAD9" w14:textId="77777777" w:rsidR="002718F1" w:rsidRDefault="00474259" w:rsidP="002718F1">
      <w:pPr>
        <w:pStyle w:val="ListParagraph"/>
        <w:numPr>
          <w:ilvl w:val="0"/>
          <w:numId w:val="4"/>
        </w:numPr>
        <w:spacing w:after="200" w:line="276" w:lineRule="auto"/>
      </w:pPr>
      <w:hyperlink r:id="rId8" w:history="1">
        <w:r w:rsidR="002718F1" w:rsidRPr="00A0327F">
          <w:rPr>
            <w:rStyle w:val="Hyperlink"/>
          </w:rPr>
          <w:t>Parallel Computing Coding Examples</w:t>
        </w:r>
      </w:hyperlink>
    </w:p>
    <w:p w14:paraId="1DEF641F" w14:textId="77777777" w:rsidR="002718F1" w:rsidRDefault="00474259" w:rsidP="002718F1">
      <w:pPr>
        <w:pStyle w:val="ListParagraph"/>
        <w:numPr>
          <w:ilvl w:val="0"/>
          <w:numId w:val="4"/>
        </w:numPr>
        <w:spacing w:after="200" w:line="276" w:lineRule="auto"/>
      </w:pPr>
      <w:hyperlink r:id="rId9" w:history="1">
        <w:r w:rsidR="002718F1" w:rsidRPr="000107C0">
          <w:rPr>
            <w:rStyle w:val="Hyperlink"/>
          </w:rPr>
          <w:t>Parallel Computing Documentation</w:t>
        </w:r>
      </w:hyperlink>
    </w:p>
    <w:p w14:paraId="03E0B236" w14:textId="77777777" w:rsidR="002718F1" w:rsidRPr="00B24CA7" w:rsidRDefault="00B24CA7" w:rsidP="002718F1">
      <w:pPr>
        <w:pStyle w:val="ListParagraph"/>
        <w:numPr>
          <w:ilvl w:val="0"/>
          <w:numId w:val="4"/>
        </w:numPr>
        <w:spacing w:after="200" w:line="276" w:lineRule="auto"/>
        <w:rPr>
          <w:rStyle w:val="Hyperlink"/>
        </w:rPr>
      </w:pPr>
      <w:r>
        <w:fldChar w:fldCharType="begin"/>
      </w:r>
      <w:r>
        <w:instrText xml:space="preserve"> HYPERLINK "http://www.mathworks.com/products/parallel-computing/index.html" </w:instrText>
      </w:r>
      <w:r>
        <w:fldChar w:fldCharType="separate"/>
      </w:r>
      <w:r w:rsidR="002718F1" w:rsidRPr="00B24CA7">
        <w:rPr>
          <w:rStyle w:val="Hyperlink"/>
        </w:rPr>
        <w:t>Parallel Computing Overview</w:t>
      </w:r>
    </w:p>
    <w:p w14:paraId="5E2176E4" w14:textId="77777777" w:rsidR="002718F1" w:rsidRDefault="00B24CA7" w:rsidP="002718F1">
      <w:pPr>
        <w:pStyle w:val="ListParagraph"/>
        <w:numPr>
          <w:ilvl w:val="0"/>
          <w:numId w:val="4"/>
        </w:numPr>
        <w:spacing w:after="200" w:line="276" w:lineRule="auto"/>
      </w:pPr>
      <w:r>
        <w:fldChar w:fldCharType="end"/>
      </w:r>
      <w:hyperlink r:id="rId10" w:history="1">
        <w:r w:rsidR="002718F1" w:rsidRPr="00542807">
          <w:rPr>
            <w:rStyle w:val="Hyperlink"/>
          </w:rPr>
          <w:t>Parallel Computing Tutorials</w:t>
        </w:r>
      </w:hyperlink>
    </w:p>
    <w:p w14:paraId="44DAE849" w14:textId="77777777" w:rsidR="002718F1" w:rsidRDefault="00474259" w:rsidP="002718F1">
      <w:pPr>
        <w:pStyle w:val="ListParagraph"/>
        <w:numPr>
          <w:ilvl w:val="0"/>
          <w:numId w:val="4"/>
        </w:numPr>
        <w:spacing w:after="200" w:line="276" w:lineRule="auto"/>
      </w:pPr>
      <w:hyperlink r:id="rId11" w:history="1">
        <w:r w:rsidR="002718F1" w:rsidRPr="00A0327F">
          <w:rPr>
            <w:rStyle w:val="Hyperlink"/>
          </w:rPr>
          <w:t>Parallel Computing Videos</w:t>
        </w:r>
      </w:hyperlink>
    </w:p>
    <w:p w14:paraId="423EC9EF" w14:textId="21C8DBD4" w:rsidR="002718F1" w:rsidRDefault="00474259" w:rsidP="00614618">
      <w:pPr>
        <w:pStyle w:val="ListParagraph"/>
        <w:numPr>
          <w:ilvl w:val="0"/>
          <w:numId w:val="4"/>
        </w:numPr>
        <w:spacing w:after="200" w:line="276" w:lineRule="auto"/>
      </w:pPr>
      <w:hyperlink r:id="rId12" w:history="1">
        <w:r w:rsidR="002718F1" w:rsidRPr="00A0327F">
          <w:rPr>
            <w:rStyle w:val="Hyperlink"/>
          </w:rPr>
          <w:t>Parallel Computing Webinars</w:t>
        </w:r>
      </w:hyperlink>
    </w:p>
    <w:sectPr w:rsidR="002718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D7282"/>
    <w:multiLevelType w:val="hybridMultilevel"/>
    <w:tmpl w:val="18EEA4A4"/>
    <w:lvl w:ilvl="0" w:tplc="8F10011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E16C2"/>
    <w:multiLevelType w:val="hybridMultilevel"/>
    <w:tmpl w:val="96C23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3545F6"/>
    <w:multiLevelType w:val="hybridMultilevel"/>
    <w:tmpl w:val="69F430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E70AE8"/>
    <w:multiLevelType w:val="hybridMultilevel"/>
    <w:tmpl w:val="E40AF500"/>
    <w:lvl w:ilvl="0" w:tplc="5EC8A9DC">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C4B"/>
    <w:rsid w:val="000018EB"/>
    <w:rsid w:val="00002C57"/>
    <w:rsid w:val="00022D2C"/>
    <w:rsid w:val="000315C3"/>
    <w:rsid w:val="00031954"/>
    <w:rsid w:val="00033703"/>
    <w:rsid w:val="0003403C"/>
    <w:rsid w:val="00036EC5"/>
    <w:rsid w:val="000372E6"/>
    <w:rsid w:val="00037E66"/>
    <w:rsid w:val="00040DEB"/>
    <w:rsid w:val="00052950"/>
    <w:rsid w:val="00073036"/>
    <w:rsid w:val="0008302A"/>
    <w:rsid w:val="00085F42"/>
    <w:rsid w:val="000861B5"/>
    <w:rsid w:val="000A662E"/>
    <w:rsid w:val="000B2885"/>
    <w:rsid w:val="000B2F77"/>
    <w:rsid w:val="000C0440"/>
    <w:rsid w:val="000D385F"/>
    <w:rsid w:val="000E5C56"/>
    <w:rsid w:val="000F0CE1"/>
    <w:rsid w:val="00102C98"/>
    <w:rsid w:val="001030D5"/>
    <w:rsid w:val="001252DC"/>
    <w:rsid w:val="00126E9E"/>
    <w:rsid w:val="00135CDF"/>
    <w:rsid w:val="001623D3"/>
    <w:rsid w:val="00171D97"/>
    <w:rsid w:val="001762B1"/>
    <w:rsid w:val="001A2A52"/>
    <w:rsid w:val="001B6C1F"/>
    <w:rsid w:val="001D51C0"/>
    <w:rsid w:val="001E056F"/>
    <w:rsid w:val="001E5B5F"/>
    <w:rsid w:val="002146E9"/>
    <w:rsid w:val="002275CB"/>
    <w:rsid w:val="00242AB3"/>
    <w:rsid w:val="0024763E"/>
    <w:rsid w:val="00251B63"/>
    <w:rsid w:val="0025511A"/>
    <w:rsid w:val="002718F1"/>
    <w:rsid w:val="00273055"/>
    <w:rsid w:val="002865F8"/>
    <w:rsid w:val="002A383D"/>
    <w:rsid w:val="002A6110"/>
    <w:rsid w:val="002A702D"/>
    <w:rsid w:val="002B1730"/>
    <w:rsid w:val="002B5E53"/>
    <w:rsid w:val="002C3C53"/>
    <w:rsid w:val="002C3D2F"/>
    <w:rsid w:val="002D2089"/>
    <w:rsid w:val="002F54CC"/>
    <w:rsid w:val="00300B61"/>
    <w:rsid w:val="00304330"/>
    <w:rsid w:val="003417BD"/>
    <w:rsid w:val="00344D11"/>
    <w:rsid w:val="00350F2A"/>
    <w:rsid w:val="00361B45"/>
    <w:rsid w:val="00367B1D"/>
    <w:rsid w:val="00385D41"/>
    <w:rsid w:val="00395070"/>
    <w:rsid w:val="00397D0C"/>
    <w:rsid w:val="003A2DE7"/>
    <w:rsid w:val="003A679C"/>
    <w:rsid w:val="003A6FF1"/>
    <w:rsid w:val="003B04C3"/>
    <w:rsid w:val="003B22C4"/>
    <w:rsid w:val="003D50EC"/>
    <w:rsid w:val="003F2A32"/>
    <w:rsid w:val="003F2CF8"/>
    <w:rsid w:val="004060CC"/>
    <w:rsid w:val="004249D1"/>
    <w:rsid w:val="004304A9"/>
    <w:rsid w:val="0044152F"/>
    <w:rsid w:val="004472C6"/>
    <w:rsid w:val="00474259"/>
    <w:rsid w:val="004827E6"/>
    <w:rsid w:val="00495248"/>
    <w:rsid w:val="004A0BB6"/>
    <w:rsid w:val="004A0C92"/>
    <w:rsid w:val="004D0FCD"/>
    <w:rsid w:val="004E2601"/>
    <w:rsid w:val="004F4C4B"/>
    <w:rsid w:val="00534872"/>
    <w:rsid w:val="0055499E"/>
    <w:rsid w:val="00574C79"/>
    <w:rsid w:val="00576359"/>
    <w:rsid w:val="00580104"/>
    <w:rsid w:val="005C7FBE"/>
    <w:rsid w:val="005E2EDC"/>
    <w:rsid w:val="005E5F42"/>
    <w:rsid w:val="00602817"/>
    <w:rsid w:val="006225F1"/>
    <w:rsid w:val="00624472"/>
    <w:rsid w:val="0062637E"/>
    <w:rsid w:val="0066122E"/>
    <w:rsid w:val="00671540"/>
    <w:rsid w:val="006B1F74"/>
    <w:rsid w:val="006B48C1"/>
    <w:rsid w:val="006C149C"/>
    <w:rsid w:val="006C2D7A"/>
    <w:rsid w:val="006C2DAB"/>
    <w:rsid w:val="006D6E66"/>
    <w:rsid w:val="00707BCB"/>
    <w:rsid w:val="00714DC8"/>
    <w:rsid w:val="0073211E"/>
    <w:rsid w:val="0073570A"/>
    <w:rsid w:val="0074569C"/>
    <w:rsid w:val="007828F5"/>
    <w:rsid w:val="0078608E"/>
    <w:rsid w:val="007A334D"/>
    <w:rsid w:val="007B1B51"/>
    <w:rsid w:val="007C4CA0"/>
    <w:rsid w:val="007D12B0"/>
    <w:rsid w:val="007F34F9"/>
    <w:rsid w:val="007F5FB3"/>
    <w:rsid w:val="008225D9"/>
    <w:rsid w:val="008271EA"/>
    <w:rsid w:val="00857FF5"/>
    <w:rsid w:val="008722E0"/>
    <w:rsid w:val="008771C5"/>
    <w:rsid w:val="00881887"/>
    <w:rsid w:val="00884746"/>
    <w:rsid w:val="008D519D"/>
    <w:rsid w:val="008E5828"/>
    <w:rsid w:val="00905E61"/>
    <w:rsid w:val="009069CA"/>
    <w:rsid w:val="009079E5"/>
    <w:rsid w:val="00917F59"/>
    <w:rsid w:val="00921F6D"/>
    <w:rsid w:val="00950B14"/>
    <w:rsid w:val="0095795F"/>
    <w:rsid w:val="009766AF"/>
    <w:rsid w:val="0098011B"/>
    <w:rsid w:val="00990D6B"/>
    <w:rsid w:val="00992939"/>
    <w:rsid w:val="009A5A30"/>
    <w:rsid w:val="009B235F"/>
    <w:rsid w:val="009B37CB"/>
    <w:rsid w:val="009B4300"/>
    <w:rsid w:val="009C31BB"/>
    <w:rsid w:val="009C55A1"/>
    <w:rsid w:val="009D171F"/>
    <w:rsid w:val="009E42F0"/>
    <w:rsid w:val="009E6BAA"/>
    <w:rsid w:val="009E6BB6"/>
    <w:rsid w:val="009F607E"/>
    <w:rsid w:val="00A01059"/>
    <w:rsid w:val="00A12EB9"/>
    <w:rsid w:val="00A17830"/>
    <w:rsid w:val="00A20BEF"/>
    <w:rsid w:val="00A2285C"/>
    <w:rsid w:val="00A228A7"/>
    <w:rsid w:val="00A26954"/>
    <w:rsid w:val="00A52386"/>
    <w:rsid w:val="00A6271D"/>
    <w:rsid w:val="00A62B6D"/>
    <w:rsid w:val="00A7076C"/>
    <w:rsid w:val="00A85D4C"/>
    <w:rsid w:val="00A906C9"/>
    <w:rsid w:val="00AA5D4E"/>
    <w:rsid w:val="00AB3ACD"/>
    <w:rsid w:val="00AC2812"/>
    <w:rsid w:val="00AC6135"/>
    <w:rsid w:val="00AE6047"/>
    <w:rsid w:val="00B01395"/>
    <w:rsid w:val="00B045B4"/>
    <w:rsid w:val="00B05F5F"/>
    <w:rsid w:val="00B11AD6"/>
    <w:rsid w:val="00B20429"/>
    <w:rsid w:val="00B24CA7"/>
    <w:rsid w:val="00B25FDA"/>
    <w:rsid w:val="00B2623E"/>
    <w:rsid w:val="00B415A2"/>
    <w:rsid w:val="00B45728"/>
    <w:rsid w:val="00B65D49"/>
    <w:rsid w:val="00B70A3A"/>
    <w:rsid w:val="00B71010"/>
    <w:rsid w:val="00B81644"/>
    <w:rsid w:val="00B81F1A"/>
    <w:rsid w:val="00B82669"/>
    <w:rsid w:val="00BA05B6"/>
    <w:rsid w:val="00BA36B7"/>
    <w:rsid w:val="00BB4C68"/>
    <w:rsid w:val="00BB4FC7"/>
    <w:rsid w:val="00BC135E"/>
    <w:rsid w:val="00BD4F8E"/>
    <w:rsid w:val="00BE5C9C"/>
    <w:rsid w:val="00C14893"/>
    <w:rsid w:val="00C45F0E"/>
    <w:rsid w:val="00C52CB2"/>
    <w:rsid w:val="00C76A8F"/>
    <w:rsid w:val="00C93FF2"/>
    <w:rsid w:val="00C96156"/>
    <w:rsid w:val="00CA5F8E"/>
    <w:rsid w:val="00CB0578"/>
    <w:rsid w:val="00CB5545"/>
    <w:rsid w:val="00CE047D"/>
    <w:rsid w:val="00CE5F7E"/>
    <w:rsid w:val="00CE76CF"/>
    <w:rsid w:val="00CF34F2"/>
    <w:rsid w:val="00D0254B"/>
    <w:rsid w:val="00D32C5D"/>
    <w:rsid w:val="00D3518B"/>
    <w:rsid w:val="00D400FA"/>
    <w:rsid w:val="00D57AF9"/>
    <w:rsid w:val="00D6184B"/>
    <w:rsid w:val="00D66D1E"/>
    <w:rsid w:val="00D676B1"/>
    <w:rsid w:val="00D75351"/>
    <w:rsid w:val="00D801BE"/>
    <w:rsid w:val="00D87673"/>
    <w:rsid w:val="00D94AC5"/>
    <w:rsid w:val="00DA4453"/>
    <w:rsid w:val="00DD0BD6"/>
    <w:rsid w:val="00DE5E72"/>
    <w:rsid w:val="00DE7038"/>
    <w:rsid w:val="00E1553B"/>
    <w:rsid w:val="00E32E97"/>
    <w:rsid w:val="00E3586C"/>
    <w:rsid w:val="00E400A2"/>
    <w:rsid w:val="00E43326"/>
    <w:rsid w:val="00E55FBC"/>
    <w:rsid w:val="00E66D04"/>
    <w:rsid w:val="00E97973"/>
    <w:rsid w:val="00EB0172"/>
    <w:rsid w:val="00EB0FA6"/>
    <w:rsid w:val="00ED3DF8"/>
    <w:rsid w:val="00EE042E"/>
    <w:rsid w:val="00EF3C32"/>
    <w:rsid w:val="00F52DF6"/>
    <w:rsid w:val="00F77A60"/>
    <w:rsid w:val="00F93FF9"/>
    <w:rsid w:val="00FA3F41"/>
    <w:rsid w:val="00FA4464"/>
    <w:rsid w:val="00FB3174"/>
    <w:rsid w:val="00FB3FB9"/>
    <w:rsid w:val="00FB4E4F"/>
    <w:rsid w:val="00FC466A"/>
    <w:rsid w:val="00FC5ADA"/>
    <w:rsid w:val="00FF09AB"/>
    <w:rsid w:val="00FF2212"/>
    <w:rsid w:val="00FF7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68D36"/>
  <w15:chartTrackingRefBased/>
  <w15:docId w15:val="{591CAA3E-8F73-43BE-9FED-BCC92E28F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F4C4B"/>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F4C4B"/>
    <w:rPr>
      <w:rFonts w:asciiTheme="majorHAnsi" w:eastAsiaTheme="majorEastAsia" w:hAnsiTheme="majorHAnsi" w:cstheme="majorBidi"/>
      <w:color w:val="323E4F" w:themeColor="text2" w:themeShade="BF"/>
      <w:spacing w:val="5"/>
      <w:kern w:val="28"/>
      <w:sz w:val="52"/>
      <w:szCs w:val="52"/>
    </w:rPr>
  </w:style>
  <w:style w:type="paragraph" w:styleId="ListParagraph">
    <w:name w:val="List Paragraph"/>
    <w:basedOn w:val="Normal"/>
    <w:uiPriority w:val="34"/>
    <w:qFormat/>
    <w:rsid w:val="004F4C4B"/>
    <w:pPr>
      <w:ind w:left="720"/>
      <w:contextualSpacing/>
    </w:pPr>
  </w:style>
  <w:style w:type="character" w:styleId="Hyperlink">
    <w:name w:val="Hyperlink"/>
    <w:basedOn w:val="DefaultParagraphFont"/>
    <w:uiPriority w:val="99"/>
    <w:unhideWhenUsed/>
    <w:rsid w:val="002718F1"/>
    <w:rPr>
      <w:color w:val="0563C1" w:themeColor="hyperlink"/>
      <w:u w:val="single"/>
    </w:rPr>
  </w:style>
  <w:style w:type="paragraph" w:styleId="NoSpacing">
    <w:name w:val="No Spacing"/>
    <w:uiPriority w:val="1"/>
    <w:qFormat/>
    <w:rsid w:val="00921F6D"/>
    <w:pPr>
      <w:spacing w:after="0" w:line="240" w:lineRule="auto"/>
    </w:pPr>
  </w:style>
  <w:style w:type="character" w:styleId="UnresolvedMention">
    <w:name w:val="Unresolved Mention"/>
    <w:basedOn w:val="DefaultParagraphFont"/>
    <w:uiPriority w:val="99"/>
    <w:semiHidden/>
    <w:unhideWhenUsed/>
    <w:rsid w:val="00B24CA7"/>
    <w:rPr>
      <w:color w:val="808080"/>
      <w:shd w:val="clear" w:color="auto" w:fill="E6E6E6"/>
    </w:rPr>
  </w:style>
  <w:style w:type="paragraph" w:styleId="BalloonText">
    <w:name w:val="Balloon Text"/>
    <w:basedOn w:val="Normal"/>
    <w:link w:val="BalloonTextChar"/>
    <w:uiPriority w:val="99"/>
    <w:semiHidden/>
    <w:unhideWhenUsed/>
    <w:rsid w:val="002B17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7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6769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thworks.com/products/parallel-computing/code-examples.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www.mathworks.com/products/parallel-computing/webinars.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mathworks.com/products/parallel-computing/videos.html" TargetMode="External"/><Relationship Id="rId5" Type="http://schemas.openxmlformats.org/officeDocument/2006/relationships/webSettings" Target="webSettings.xml"/><Relationship Id="rId10" Type="http://schemas.openxmlformats.org/officeDocument/2006/relationships/hyperlink" Target="http://www.mathworks.com/products/parallel-computing/tutorials.html" TargetMode="External"/><Relationship Id="rId4" Type="http://schemas.openxmlformats.org/officeDocument/2006/relationships/settings" Target="settings.xml"/><Relationship Id="rId9" Type="http://schemas.openxmlformats.org/officeDocument/2006/relationships/hyperlink" Target="http://www.mathworks.com/help/distcomp/index.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6A4B1-D273-4546-88E7-E762F537E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1087</Words>
  <Characters>6201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MathWorks Inc.</Company>
  <LinksUpToDate>false</LinksUpToDate>
  <CharactersWithSpaces>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Marshalik</dc:creator>
  <cp:keywords/>
  <dc:description/>
  <cp:lastModifiedBy>Raymond Norris</cp:lastModifiedBy>
  <cp:revision>8</cp:revision>
  <cp:lastPrinted>2019-03-14T19:43:00Z</cp:lastPrinted>
  <dcterms:created xsi:type="dcterms:W3CDTF">2019-10-01T15:11:00Z</dcterms:created>
  <dcterms:modified xsi:type="dcterms:W3CDTF">2019-10-01T15:47:00Z</dcterms:modified>
</cp:coreProperties>
</file>